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FB" w:rsidRPr="00004584" w:rsidRDefault="00700BFB" w:rsidP="00700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19.12.2019</w:t>
      </w:r>
    </w:p>
    <w:p w:rsidR="00700BFB" w:rsidRPr="00004584" w:rsidRDefault="00700BFB" w:rsidP="00700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vallavalitsus</w:t>
      </w:r>
    </w:p>
    <w:p w:rsidR="00700BFB" w:rsidRPr="00004584" w:rsidRDefault="00700BFB" w:rsidP="00700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004584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27D2E8B8" wp14:editId="61369B0E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FB" w:rsidRPr="00004584" w:rsidRDefault="00700BFB" w:rsidP="00700BFB">
      <w:pPr>
        <w:tabs>
          <w:tab w:val="left" w:pos="11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  <w:t>KANEPI VALLAVOLIKOGU</w:t>
      </w:r>
    </w:p>
    <w:p w:rsidR="00700BFB" w:rsidRPr="00004584" w:rsidRDefault="00700BFB" w:rsidP="00700BFB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</w:pPr>
    </w:p>
    <w:p w:rsidR="00700BFB" w:rsidRPr="00004584" w:rsidRDefault="00700BFB" w:rsidP="00700BFB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MÄÄRUS</w:t>
      </w:r>
    </w:p>
    <w:p w:rsidR="00700BFB" w:rsidRPr="00004584" w:rsidRDefault="00700BFB" w:rsidP="00700BFB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700BFB" w:rsidRPr="00004584" w:rsidRDefault="00700BFB" w:rsidP="00700BFB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   19.12.2019 nr 1-2/…</w:t>
      </w:r>
    </w:p>
    <w:p w:rsidR="00700BFB" w:rsidRDefault="00700BFB" w:rsidP="00700BFB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</w:p>
    <w:p w:rsidR="005A12C3" w:rsidRPr="00700BFB" w:rsidRDefault="007968E8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Kanepi </w:t>
      </w:r>
      <w:r w:rsidR="005A12C3" w:rsidRPr="00700BFB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Rahvaraamatukogu põhimäärus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:rsidR="005A12C3" w:rsidRPr="00700BFB" w:rsidRDefault="005A12C3" w:rsidP="00700BFB">
      <w:pPr>
        <w:spacing w:after="24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Määrus kehtestatakse kohaliku omavalitsuse korralduse seaduse § 22 lõike 1 punkti 34 ja rahvaraamatukogu seaduse § 6 lõike 1 alusel.</w:t>
      </w:r>
    </w:p>
    <w:p w:rsidR="005A12C3" w:rsidRPr="00700BFB" w:rsidRDefault="005A12C3" w:rsidP="00700B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>1. peatükk</w:t>
      </w:r>
      <w:r w:rsidR="00B23ABB" w:rsidRPr="00700BF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. </w:t>
      </w:r>
      <w:proofErr w:type="spellStart"/>
      <w:r w:rsidRPr="00700BFB">
        <w:rPr>
          <w:rFonts w:ascii="Times New Roman" w:hAnsi="Times New Roman" w:cs="Times New Roman"/>
          <w:sz w:val="24"/>
          <w:szCs w:val="24"/>
          <w:lang w:eastAsia="et-EE"/>
        </w:rPr>
        <w:t>Üldsätted</w:t>
      </w:r>
      <w:proofErr w:type="spellEnd"/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1. </w:t>
      </w:r>
      <w:bookmarkStart w:id="0" w:name="para1"/>
      <w:r w:rsidRPr="00700BFB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0"/>
      <w:r w:rsidRPr="00700BFB">
        <w:rPr>
          <w:rFonts w:ascii="Times New Roman" w:hAnsi="Times New Roman" w:cs="Times New Roman"/>
          <w:b/>
          <w:sz w:val="24"/>
          <w:szCs w:val="24"/>
          <w:lang w:eastAsia="et-EE"/>
        </w:rPr>
        <w:t>Reguleerimisala</w:t>
      </w:r>
    </w:p>
    <w:p w:rsidR="005A12C3" w:rsidRPr="00700BFB" w:rsidRDefault="005A12C3" w:rsidP="00700BFB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Käesolev põhimäärus sätestab </w:t>
      </w:r>
      <w:r w:rsidR="007968E8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Kanepi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Rahvaraamatukogu ülesanded, juhtimise korralduse,</w:t>
      </w:r>
      <w:r w:rsid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direktori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õigused ja kohustused, raamatukogu struktuuri ning muud tegevuse korraldamise olulised küsimused.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2. </w:t>
      </w:r>
      <w:bookmarkStart w:id="1" w:name="para2"/>
      <w:r w:rsidRPr="00700BFB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Pr="00700BFB">
        <w:rPr>
          <w:rFonts w:ascii="Times New Roman" w:hAnsi="Times New Roman" w:cs="Times New Roman"/>
          <w:b/>
          <w:sz w:val="24"/>
          <w:szCs w:val="24"/>
          <w:lang w:eastAsia="et-EE"/>
        </w:rPr>
        <w:t>Nimi ja õiguslik seisund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7968E8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Kanepi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Rahvaraamatukogu </w:t>
      </w:r>
      <w:r w:rsidR="00D4219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(edaspidi raamatukogu) 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on </w:t>
      </w:r>
      <w:r w:rsidR="00F76540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anepi Vallavalitsuse (edaspidi vallavalitsus) hallatav asutus. 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Raamatukogu ametlik nimetus on eesti keeles </w:t>
      </w:r>
      <w:r w:rsidR="007968E8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Kanepi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Rahvaraamatukogu, inglise keeles </w:t>
      </w:r>
      <w:r w:rsidR="007968E8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Kanepi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Public Library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Raamatukogu on </w:t>
      </w:r>
      <w:proofErr w:type="spellStart"/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üldkasutatav</w:t>
      </w:r>
      <w:proofErr w:type="spellEnd"/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avalik rahvaraamatukogu.</w:t>
      </w:r>
    </w:p>
    <w:p w:rsidR="005A12C3" w:rsidRPr="00700BFB" w:rsidRDefault="005A12C3" w:rsidP="00700BFB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(4) Raamatukogu juhindub oma tegevuses Rahvaraamatukogu seadusest, UNESCO rahvaraamatukogude manifestist, Eesti Vabariigis kehtivatest õigusaktidest ja käesolevast põhimäärusest.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3. </w:t>
      </w:r>
      <w:bookmarkStart w:id="2" w:name="para3"/>
      <w:r w:rsidRPr="00700BFB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2"/>
      <w:r w:rsidRPr="00700BFB">
        <w:rPr>
          <w:rFonts w:ascii="Times New Roman" w:hAnsi="Times New Roman" w:cs="Times New Roman"/>
          <w:b/>
          <w:sz w:val="24"/>
          <w:szCs w:val="24"/>
          <w:lang w:eastAsia="et-EE"/>
        </w:rPr>
        <w:t>Raamatukogu struktuur ja asukoht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Raamatukogu asub </w:t>
      </w:r>
      <w:r w:rsidR="007968E8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Kanepi vallas, Kanepi alevikus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 Raamat</w:t>
      </w:r>
      <w:r w:rsidR="007968E8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ukogu postiaadress on Turu 6</w:t>
      </w:r>
      <w:r w:rsidR="001630C1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</w:t>
      </w:r>
      <w:r w:rsidR="007968E8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1630C1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  </w:t>
      </w:r>
      <w:r w:rsidR="007968E8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Kanepi alevik,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 Kanepi vald, Põlva maakond, postiindeks </w:t>
      </w:r>
      <w:r w:rsidR="007968E8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63101</w:t>
      </w:r>
      <w:r w:rsid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:rsidR="005A12C3" w:rsidRPr="00700BFB" w:rsidRDefault="005A12C3" w:rsidP="00D4219C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Raamatukogu </w:t>
      </w:r>
      <w:r w:rsidR="00F1058B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eraldi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seisev Kanepi </w:t>
      </w:r>
      <w:r w:rsidR="00F1058B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Vallavalitsuse hallatav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allasutus.</w:t>
      </w:r>
    </w:p>
    <w:p w:rsidR="005A12C3" w:rsidRPr="00D4219C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421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4. </w:t>
      </w:r>
      <w:bookmarkStart w:id="3" w:name="para4"/>
      <w:r w:rsidRPr="00D4219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3"/>
      <w:r w:rsidRPr="00D4219C">
        <w:rPr>
          <w:rFonts w:ascii="Times New Roman" w:hAnsi="Times New Roman" w:cs="Times New Roman"/>
          <w:b/>
          <w:sz w:val="24"/>
          <w:szCs w:val="24"/>
          <w:lang w:eastAsia="et-EE"/>
        </w:rPr>
        <w:t>Raamatukogu teeninduspiirkond</w:t>
      </w:r>
    </w:p>
    <w:p w:rsidR="005A12C3" w:rsidRPr="00700BFB" w:rsidRDefault="005A12C3" w:rsidP="00D4219C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bookmarkStart w:id="4" w:name="para4lg1"/>
      <w:bookmarkEnd w:id="4"/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 teeninduspiirkond on Kanepi valla territooriu</w:t>
      </w:r>
      <w:r w:rsidR="0022178E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mil </w:t>
      </w:r>
      <w:bookmarkStart w:id="5" w:name="_GoBack"/>
      <w:bookmarkEnd w:id="5"/>
      <w:r w:rsidR="0022178E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Heisri, Hino, Jõgehara,Jõksi, Kaagvere, Karste, Koo</w:t>
      </w:r>
      <w:r w:rsidR="008D54EB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raste, Piigandi, Rebaste külad ja Kanepi alevik</w:t>
      </w:r>
      <w:r w:rsidR="0022178E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:rsidR="005A12C3" w:rsidRPr="00D4219C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421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5. </w:t>
      </w:r>
      <w:bookmarkStart w:id="6" w:name="para5"/>
      <w:r w:rsidRPr="00D4219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6"/>
      <w:r w:rsidRPr="00D4219C">
        <w:rPr>
          <w:rFonts w:ascii="Times New Roman" w:hAnsi="Times New Roman" w:cs="Times New Roman"/>
          <w:b/>
          <w:sz w:val="24"/>
          <w:szCs w:val="24"/>
          <w:lang w:eastAsia="et-EE"/>
        </w:rPr>
        <w:t>Pitsat ja sümboolika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D4219C" w:rsidRPr="00D4219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 võib kasutada oma sümboolikat, mille kujunduse ja kasutamise korra ke</w:t>
      </w:r>
      <w:r w:rsidR="00D4219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htestab raamatukogu</w:t>
      </w:r>
      <w:r w:rsidR="00D4219C" w:rsidRPr="00D4219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direktor käskkirjaga, kooskõlastades sümboolika enne kehtestamist vallavalitsusega.</w:t>
      </w:r>
    </w:p>
    <w:p w:rsidR="005A12C3" w:rsidRPr="00700BFB" w:rsidRDefault="005A12C3" w:rsidP="00D4219C">
      <w:pPr>
        <w:spacing w:after="24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Raamatukogul on templid teavikute märgistamiseks.</w:t>
      </w:r>
    </w:p>
    <w:p w:rsidR="00FE464F" w:rsidRPr="00D4219C" w:rsidRDefault="005A12C3" w:rsidP="00D4219C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D421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2. peatükk</w:t>
      </w:r>
      <w:r w:rsidR="00B23ABB" w:rsidRPr="00D421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</w:t>
      </w:r>
      <w:r w:rsidRPr="00D4219C">
        <w:rPr>
          <w:rFonts w:ascii="Times New Roman" w:hAnsi="Times New Roman" w:cs="Times New Roman"/>
          <w:b/>
          <w:sz w:val="24"/>
          <w:szCs w:val="24"/>
          <w:lang w:eastAsia="et-EE"/>
        </w:rPr>
        <w:t>Tegevuse eesmärgid ja ülesanded</w:t>
      </w:r>
    </w:p>
    <w:p w:rsidR="005A12C3" w:rsidRPr="00D4219C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421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6. </w:t>
      </w:r>
      <w:bookmarkStart w:id="7" w:name="para6"/>
      <w:r w:rsidRPr="00D4219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7"/>
      <w:r w:rsidRPr="00D4219C">
        <w:rPr>
          <w:rFonts w:ascii="Times New Roman" w:hAnsi="Times New Roman" w:cs="Times New Roman"/>
          <w:b/>
          <w:sz w:val="24"/>
          <w:szCs w:val="24"/>
          <w:lang w:eastAsia="et-EE"/>
        </w:rPr>
        <w:t>Raamatukogu tegevuse eesmärk</w:t>
      </w:r>
    </w:p>
    <w:p w:rsidR="005A12C3" w:rsidRPr="00700BFB" w:rsidRDefault="005A12C3" w:rsidP="00D4219C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 eesmärk on tagada elanikele vaba ja piiramatu juurdepääs informatsioonile, teadmistele ja kultuurile, toetada elukestvat õppimist ja enesetäiendamist ning teha koostööd 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külakogukonnaga, piirkonna haridus-, kultuuri- ja spordiasutustega, sh mittetulundusühingutega, sihtasutustega ja seltsingutega.</w:t>
      </w:r>
    </w:p>
    <w:p w:rsidR="005A12C3" w:rsidRPr="00D4219C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421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7. </w:t>
      </w:r>
      <w:bookmarkStart w:id="8" w:name="para7"/>
      <w:r w:rsidRPr="00D4219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8"/>
      <w:r w:rsidRPr="00D4219C">
        <w:rPr>
          <w:rFonts w:ascii="Times New Roman" w:hAnsi="Times New Roman" w:cs="Times New Roman"/>
          <w:b/>
          <w:sz w:val="24"/>
          <w:szCs w:val="24"/>
          <w:lang w:eastAsia="et-EE"/>
        </w:rPr>
        <w:t>Raamatukogu ülesanded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aamatukogu põhiteenused on teavikute kohapeal kasutamine ja kojulaenutus, teavikute kogumine, säilitamine ning avalikule teabele üldkasutatava andmesidevõrgu kaudu juurdepääsu võimaldamine.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2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 Õigusaktides sätestatud ülesannete täitmiseks raamatukogu: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  <w:t xml:space="preserve">1) komplekteerib kogud trükiste, </w:t>
      </w:r>
      <w:proofErr w:type="spellStart"/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auviste</w:t>
      </w:r>
      <w:proofErr w:type="spellEnd"/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ning teiste teavikutega, peab fondide arvestust õigusaktidega sätestatud korras ja korraldab nende säilitamist;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  <w:t>2) arvestab ja töötleb raam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atukokku saabunud teavikud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korraldab statistilist a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ruandlust ja tegevuse analüüsi;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korraldab raamatuvarade tutvustamiseks mitmesuguseid üritusi;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korraldab lugejakoo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litust;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teeb koostööd Eesti ja välisriikide raamatukogudega;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 osutab raamatukogu kasutajatele 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mõistlikus koguses tasuta eriteenuseid (paljundus, väljatrükk, skaneerimine)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8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korraldab vajalikku majandustegevust;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9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täidab teisi õigusaktidega pandud ülesandeid.</w:t>
      </w:r>
    </w:p>
    <w:p w:rsidR="00FE464F" w:rsidRPr="00700BFB" w:rsidRDefault="005A12C3" w:rsidP="00A76878">
      <w:pPr>
        <w:spacing w:after="24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Raamatukogu lahtiolekuajad kinnitab vallavalitsus 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juhataja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ettepanekul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:rsidR="00FE464F" w:rsidRPr="00A76878" w:rsidRDefault="005A12C3" w:rsidP="00A76878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3. peatükk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</w:t>
      </w:r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Tegevuse põhimõtted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8. </w:t>
      </w:r>
      <w:bookmarkStart w:id="9" w:name="para8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9"/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Raamatukogu õigused</w:t>
      </w:r>
    </w:p>
    <w:p w:rsidR="005A12C3" w:rsidRPr="00700BFB" w:rsidRDefault="005A12C3" w:rsidP="00A76878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Raamatukogul on õ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igus oma ülesannete täitmiseks: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1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 saada oma tööks vajalikku informatsiooni kõikidelt </w:t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Kanepi valla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raamatukogudelt</w:t>
      </w:r>
      <w:r w:rsidR="008D54EB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 Kanepi Vallavalitsuselt</w:t>
      </w:r>
      <w:r w:rsidR="008C016C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ja teistelt valla asutustelt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2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täiendada kogusid ostude, annetuste ja vahetustega;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sõlmida oma ülesannete täitmiseks raamatukogu nimel lepinguid;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hallata, kasutada ja käsutada raamatukogu valduses olevat vallavara vallavolikogu poolt kehtestatud korras;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sooritada muid õigusaktidest ja käesolevast põhimäärusest tulenevaid toiminguid.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9. </w:t>
      </w:r>
      <w:bookmarkStart w:id="10" w:name="para9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0"/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Eeskirjad ja juhendid</w:t>
      </w:r>
    </w:p>
    <w:p w:rsidR="00FE464F" w:rsidRPr="00700BFB" w:rsidRDefault="005A12C3" w:rsidP="00A76878">
      <w:pPr>
        <w:spacing w:after="24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 teeninduse korraldus, lugejate õigused ja kohustused kehtestatakse raamatukogu kasutamise eeskirjas, mille kinnitab vallavolikogu.</w:t>
      </w:r>
    </w:p>
    <w:p w:rsidR="005A12C3" w:rsidRPr="00A76878" w:rsidRDefault="005A12C3" w:rsidP="00A768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4. peatükk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</w:t>
      </w:r>
      <w:r w:rsidR="00FE464F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Juhtimine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10. </w:t>
      </w:r>
      <w:bookmarkStart w:id="11" w:name="para10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1"/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Juhtimine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Raamatukogu tööd juhib ja korraldab </w:t>
      </w:r>
      <w:r w:rsid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 kellel on raamatukogunduse või infoteaduste kõrgharidus või raamatukoguhoidja kutsekvalifikatsiooni neljas aste.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vaba ametikoht täidetakse avaliku konkursi korras. Konkursi kuulutab välja ja konkursi korra kehtestab vallavalitsus.</w:t>
      </w:r>
    </w:p>
    <w:p w:rsidR="005A12C3" w:rsidRPr="00700BFB" w:rsidRDefault="005A12C3" w:rsidP="00A76878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Direktor kinnitatakse 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ametisse </w:t>
      </w:r>
      <w:proofErr w:type="spellStart"/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vallavalitsus.</w:t>
      </w:r>
      <w:r w:rsidR="008E1B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Direktoriga</w:t>
      </w:r>
      <w:proofErr w:type="spellEnd"/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sõlmib, muudab ja lõpetab töölepingu vallavanem.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11. </w:t>
      </w:r>
      <w:r w:rsidR="00A76878"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Direktor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tagab raamatukogu põhiülesannete täitmise ning kannab vastutust raamatukogu arengu ja rahaliste vahendite õiguspärase kasutamise eest.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: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  <w:t>1) esindab raamatukogu;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  <w:t>2) koostab raamatukogu eelarveprojekti ja vastutab kinnitatud eelarvest kinnipidamise eest;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  <w:t>3) sõlmib lepinguid oma pädevuse piires;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FE464F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4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korraldab raamatukogu asjaajamist, aruannete koostamist ja esitamist vastavalt kehtivale õiguskorrale;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041C42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="00041C42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esitab raamatukogu arengusuunad valla arengukavasse.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041C42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täidab muid õigusaktidest ja käesolevast põhimäärusest tulenevaid ülesandeid.</w:t>
      </w:r>
    </w:p>
    <w:p w:rsidR="005A12C3" w:rsidRPr="00700BFB" w:rsidRDefault="005A12C3" w:rsidP="00A76878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suunab töölähetusse vallavanem käskkirjaga.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2</w:t>
      </w: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2" w:name="para13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2"/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Asjaajamise alused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 Raamatukogu asjaajamise ja suhtlemise keel on eesti keel.</w:t>
      </w:r>
    </w:p>
    <w:p w:rsidR="00041C42" w:rsidRPr="00A76878" w:rsidRDefault="005A12C3" w:rsidP="00A76878">
      <w:pPr>
        <w:spacing w:after="24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Asjaajamise korraldamisel lähtub raamatukogu arhiiviseaduses, avaliku teabe seaduses, isikuandmete kaitse seaduses, digitaalallkirja seaduses, Vabariigi Valitsuse kehtestatud asjaajamiskorra ühtsetes alustes sätestatust.</w:t>
      </w:r>
    </w:p>
    <w:p w:rsidR="00041C42" w:rsidRPr="00A76878" w:rsidRDefault="005A12C3" w:rsidP="00A76878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5. peatükk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</w:t>
      </w:r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Vara, finantseerimine, aruandlus ja järelevalve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3" w:name="para17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3"/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Raamatukogu vara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 Raamatukogu kasutuses oleva vara moodustavad vallavalitsuse poolt sihtotstarbeliseks valdamiseks ja kasutamiseks antud teavikud, seadmed, inventar ja muu vara</w:t>
      </w:r>
      <w:r w:rsidR="00041C42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 valduses oleva vara haldamine, kasutamine ja käsutamine toimub volikogu kehtestatud korras.</w:t>
      </w:r>
    </w:p>
    <w:p w:rsidR="005A12C3" w:rsidRPr="00700BFB" w:rsidRDefault="005A12C3" w:rsidP="00A76878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Raamatukogu võib temale mittevajalikke teavikuid tasuta võõrandada või müüa </w:t>
      </w:r>
      <w:r w:rsid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vallavalitsuse</w:t>
      </w:r>
      <w:r w:rsidR="00041C42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kehtestatud korras ning müügist saadav tulu lisandub raamatukogu eelarvesse. 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4" w:name="para18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4"/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Finantseerimine</w:t>
      </w:r>
      <w:r w:rsidR="00BC753F"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,</w:t>
      </w:r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eelarve</w:t>
      </w:r>
      <w:r w:rsidR="00BC753F"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raamatupidamine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 Raamatukogu eelarve on vallaeelarve üks osa, mille võtab vastu ja muudab vallavolikogu.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Raamatukogu finantseeritakse valla- </w:t>
      </w:r>
      <w:r w:rsidR="00041C42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ja riigieelarvest, annetustest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 laekumistest sihtasutustelt ja sihtkapitalidelt.</w:t>
      </w:r>
    </w:p>
    <w:p w:rsidR="00BC753F" w:rsidRPr="00700BFB" w:rsidRDefault="00BC753F" w:rsidP="00A76878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Raamatukogu raamatupidamine korraldatakse tsentraalselt vallavalitsuse kaudu. 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5" w:name="para19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5"/>
      <w:r w:rsidR="00041C42"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Teenistuslik</w:t>
      </w:r>
      <w:r w:rsidR="008C016C"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järelevalve</w:t>
      </w:r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ning aruandlus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 Teenistuslikku järelevalvet raamatukogu tegevuse üle teostab vallavalitsus õigusaktidega kehtestatud korras.</w:t>
      </w:r>
    </w:p>
    <w:p w:rsidR="005A12C3" w:rsidRPr="00700BFB" w:rsidRDefault="005A12C3" w:rsidP="00A76878">
      <w:pPr>
        <w:spacing w:after="12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041C42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2</w:t>
      </w: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 Raamatukogu esitab oma tegevuse kohta aruanded õigusaktidega kehtestatud korras ja tähtaegadel.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16</w:t>
      </w: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6" w:name="para20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6"/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Raamatukogu kogud, teenindus, lugeja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 Raamatukogu kogud on koostiselt universaalsed, sisaldades teeninduspiirkonna elanike põhivajadustele vastavaid erinevates keeltes, eri tüüpi ja laadi teavikuid.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 kogude komplekteerimine, üleandmine, hoidmine, säilitamine korraldatakse õigusaktidega kehtestatud korras.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(3) Raamatukogu põhiteenused on teavikute kohalkasutus, kojulaenutus ning üldkasutatava andmesidevõrgu kaudu avalikule teabele juurdepääsu võimaldamine.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(4) Raamatukogu põhiteenuseid on tasuta.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(5) Teaviku puudumisel tellib raamatukogu selle teistest raamatukogudest lugeja soovil ja kulul.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(6) Raamatukogu osutab lugejale teabeteenindust võimaldades juurdepääsu avalikustatud teabele ning avalikele andmebaasidele andmesidevõrgu kaudu.</w:t>
      </w:r>
    </w:p>
    <w:p w:rsidR="00041C42" w:rsidRPr="00700BFB" w:rsidRDefault="005A12C3" w:rsidP="00A76878">
      <w:pPr>
        <w:spacing w:after="24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(7) Elanikele, kes oma tervisliku seisundi tõttu ei ole võimelised raamatukogu külastama, korraldab raamatukogu nende soovil tasuta koduteeninduse.</w:t>
      </w:r>
    </w:p>
    <w:p w:rsidR="00041C42" w:rsidRPr="00A76878" w:rsidRDefault="005A12C3" w:rsidP="00A76878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6. peatükk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</w:t>
      </w:r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:rsidR="005A12C3" w:rsidRPr="00A76878" w:rsidRDefault="00041C42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17</w:t>
      </w:r>
      <w:r w:rsidR="005A12C3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7" w:name="para21"/>
      <w:r w:rsidR="005A12C3"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7"/>
      <w:r w:rsidR="005A12C3"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Põhimääruse muutmine, raamatukogu ümberkorraldamine ja tegevuse lõpetamine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 Raamatukogu ümberkorraldamise või tegevuse lõpetamise otsustab vallavolikogu.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 korraldab ümber ja tema tegevuse lõpetab vallavalitsus vallavolikogu otsuse alusel, teatades sellest Kultuuriministeeriumile ette vähemalt kuu enne kavandatavat tähtaega.</w:t>
      </w:r>
    </w:p>
    <w:p w:rsidR="005A12C3" w:rsidRPr="00700BFB" w:rsidRDefault="005A12C3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(3) Raamatukogu põhimääruse kinnitab, muudab ja tunnistab kehtetuks vallavolikogu.</w:t>
      </w:r>
    </w:p>
    <w:p w:rsidR="00041C42" w:rsidRPr="00700BFB" w:rsidRDefault="00041C42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:rsidR="00041C42" w:rsidRPr="00A76878" w:rsidRDefault="005A12C3" w:rsidP="00A76878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7. peatükk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</w:t>
      </w:r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Rakendussätted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18</w:t>
      </w: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8" w:name="para22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8"/>
      <w:r w:rsidR="00A76878"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Määrus</w:t>
      </w:r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e kehtetuks tunnistamine</w:t>
      </w:r>
    </w:p>
    <w:p w:rsidR="00041C42" w:rsidRPr="00A76878" w:rsidRDefault="00166C35" w:rsidP="00A7687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00BFB">
        <w:rPr>
          <w:rFonts w:ascii="Times New Roman" w:hAnsi="Times New Roman" w:cs="Times New Roman"/>
          <w:sz w:val="24"/>
          <w:szCs w:val="24"/>
        </w:rPr>
        <w:t>Kanepi</w:t>
      </w:r>
      <w:r w:rsidR="008C016C" w:rsidRPr="00700BFB">
        <w:rPr>
          <w:rFonts w:ascii="Times New Roman" w:hAnsi="Times New Roman" w:cs="Times New Roman"/>
          <w:sz w:val="24"/>
          <w:szCs w:val="24"/>
        </w:rPr>
        <w:t xml:space="preserve"> Vallavolikogu määrus </w:t>
      </w:r>
      <w:r w:rsidRPr="00700BF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22.11.2007</w:t>
      </w:r>
      <w:r w:rsidR="008C016C" w:rsidRPr="00700BF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nr </w:t>
      </w:r>
      <w:r w:rsidRPr="00700BF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28</w:t>
      </w:r>
      <w:r w:rsidRPr="00700BFB">
        <w:rPr>
          <w:rFonts w:ascii="Times New Roman" w:hAnsi="Times New Roman" w:cs="Times New Roman"/>
          <w:sz w:val="24"/>
          <w:szCs w:val="24"/>
        </w:rPr>
        <w:t xml:space="preserve"> „Kanepi </w:t>
      </w:r>
      <w:r w:rsidR="008C016C" w:rsidRPr="00700BFB">
        <w:rPr>
          <w:rFonts w:ascii="Times New Roman" w:hAnsi="Times New Roman" w:cs="Times New Roman"/>
          <w:sz w:val="24"/>
          <w:szCs w:val="24"/>
        </w:rPr>
        <w:t>raamatukogu põhimääruse kinnitamine“ tunnistatakse kehtetuks.</w:t>
      </w:r>
    </w:p>
    <w:p w:rsidR="005A12C3" w:rsidRPr="00A76878" w:rsidRDefault="005A12C3" w:rsidP="00700B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041C42"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19</w:t>
      </w:r>
      <w:r w:rsidRPr="00A768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9" w:name="para23"/>
      <w:r w:rsidRPr="00A76878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9"/>
      <w:r w:rsidRPr="00A76878">
        <w:rPr>
          <w:rFonts w:ascii="Times New Roman" w:hAnsi="Times New Roman" w:cs="Times New Roman"/>
          <w:b/>
          <w:sz w:val="24"/>
          <w:szCs w:val="24"/>
          <w:lang w:eastAsia="et-EE"/>
        </w:rPr>
        <w:t>Määruse jõustumine</w:t>
      </w:r>
    </w:p>
    <w:p w:rsidR="005A12C3" w:rsidRPr="00700BFB" w:rsidRDefault="00A76878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Määrus jõustub kolmandal päeval Riigi Teatajas avaldamisest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:rsidR="00A76878" w:rsidRDefault="00A76878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:rsidR="00A76878" w:rsidRDefault="00A76878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:rsidR="005A12C3" w:rsidRPr="00700BFB" w:rsidRDefault="00041C42" w:rsidP="00700BFB">
      <w:pPr>
        <w:spacing w:after="0" w:line="276" w:lineRule="auto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Kaido Kõiv</w:t>
      </w:r>
      <w:r w:rsidR="00A7687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br/>
      </w:r>
      <w:r w:rsidR="005A12C3" w:rsidRPr="00700BF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volikogu esimees</w:t>
      </w:r>
    </w:p>
    <w:p w:rsidR="004A465C" w:rsidRPr="00700BFB" w:rsidRDefault="004A465C" w:rsidP="00700B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A465C" w:rsidRPr="00700BFB" w:rsidSect="00700BFB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3"/>
    <w:rsid w:val="00041C42"/>
    <w:rsid w:val="001630C1"/>
    <w:rsid w:val="00166C35"/>
    <w:rsid w:val="0022178E"/>
    <w:rsid w:val="003C0977"/>
    <w:rsid w:val="004A465C"/>
    <w:rsid w:val="004B24DF"/>
    <w:rsid w:val="005A12C3"/>
    <w:rsid w:val="00700BFB"/>
    <w:rsid w:val="007968E8"/>
    <w:rsid w:val="008C016C"/>
    <w:rsid w:val="008D54EB"/>
    <w:rsid w:val="008E1BE5"/>
    <w:rsid w:val="008F35A7"/>
    <w:rsid w:val="00A76878"/>
    <w:rsid w:val="00AA4866"/>
    <w:rsid w:val="00B23ABB"/>
    <w:rsid w:val="00BC753F"/>
    <w:rsid w:val="00D4219C"/>
    <w:rsid w:val="00F1058B"/>
    <w:rsid w:val="00F76540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BC1A-37B1-43A0-B89C-FE90134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F35A7"/>
  </w:style>
  <w:style w:type="paragraph" w:styleId="Pealkiri1">
    <w:name w:val="heading 1"/>
    <w:basedOn w:val="Normaallaad"/>
    <w:next w:val="Normaallaad"/>
    <w:link w:val="Pealkiri1Mrk"/>
    <w:uiPriority w:val="9"/>
    <w:qFormat/>
    <w:rsid w:val="003C0977"/>
    <w:pPr>
      <w:keepNext/>
      <w:keepLines/>
      <w:spacing w:before="960" w:after="72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Pealkiri2">
    <w:name w:val="heading 2"/>
    <w:basedOn w:val="Normaallaad"/>
    <w:link w:val="Pealkiri2Mrk"/>
    <w:uiPriority w:val="9"/>
    <w:qFormat/>
    <w:rsid w:val="005A1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5A1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0977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A12C3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5A12C3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customStyle="1" w:styleId="vv">
    <w:name w:val="vv"/>
    <w:basedOn w:val="Normaallaad"/>
    <w:rsid w:val="005A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5A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A1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6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Jaanika</dc:creator>
  <cp:lastModifiedBy>Katrin Katrin</cp:lastModifiedBy>
  <cp:revision>5</cp:revision>
  <dcterms:created xsi:type="dcterms:W3CDTF">2019-11-04T11:50:00Z</dcterms:created>
  <dcterms:modified xsi:type="dcterms:W3CDTF">2019-12-11T08:27:00Z</dcterms:modified>
</cp:coreProperties>
</file>