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034E" w14:textId="3178D6CF" w:rsidR="0063471B" w:rsidRPr="0063471B" w:rsidRDefault="0063471B" w:rsidP="0063471B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471B">
        <w:rPr>
          <w:rFonts w:ascii="Times New Roman" w:eastAsia="Calibri" w:hAnsi="Times New Roman" w:cs="Times New Roman"/>
          <w:sz w:val="24"/>
          <w:szCs w:val="24"/>
        </w:rPr>
        <w:t xml:space="preserve">Eelnõu </w:t>
      </w:r>
      <w:r>
        <w:rPr>
          <w:rFonts w:ascii="Times New Roman" w:eastAsia="Calibri" w:hAnsi="Times New Roman" w:cs="Times New Roman"/>
          <w:sz w:val="24"/>
          <w:szCs w:val="24"/>
        </w:rPr>
        <w:t>17.09</w:t>
      </w:r>
      <w:r w:rsidRPr="0063471B">
        <w:rPr>
          <w:rFonts w:ascii="Times New Roman" w:eastAsia="Calibri" w:hAnsi="Times New Roman" w:cs="Times New Roman"/>
          <w:sz w:val="24"/>
          <w:szCs w:val="24"/>
        </w:rPr>
        <w:t>.2020</w:t>
      </w:r>
    </w:p>
    <w:p w14:paraId="71F8B135" w14:textId="77777777" w:rsidR="0063471B" w:rsidRPr="0063471B" w:rsidRDefault="0063471B" w:rsidP="0063471B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471B">
        <w:rPr>
          <w:rFonts w:ascii="Times New Roman" w:eastAsia="Calibri" w:hAnsi="Times New Roman" w:cs="Times New Roman"/>
          <w:sz w:val="24"/>
          <w:szCs w:val="24"/>
        </w:rPr>
        <w:t>Esitaja: vallavalitsus</w:t>
      </w:r>
    </w:p>
    <w:p w14:paraId="0B305EAA" w14:textId="77777777" w:rsidR="0063471B" w:rsidRDefault="0063471B" w:rsidP="009524C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AU" w:eastAsia="et-EE"/>
        </w:rPr>
      </w:pPr>
    </w:p>
    <w:p w14:paraId="481A50ED" w14:textId="77777777" w:rsidR="009524CC" w:rsidRPr="009524CC" w:rsidRDefault="009524CC" w:rsidP="009524C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AU" w:eastAsia="et-EE"/>
        </w:rPr>
      </w:pPr>
      <w:r w:rsidRPr="009524CC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3F32B426" wp14:editId="1735F62A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7043" w14:textId="77777777" w:rsidR="009524CC" w:rsidRPr="009524CC" w:rsidRDefault="009524CC" w:rsidP="009524CC">
      <w:pPr>
        <w:tabs>
          <w:tab w:val="left" w:pos="113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et-EE"/>
        </w:rPr>
      </w:pPr>
      <w:r w:rsidRPr="009524CC">
        <w:rPr>
          <w:rFonts w:ascii="Times New Roman" w:eastAsia="Times New Roman" w:hAnsi="Times New Roman" w:cs="Times New Roman"/>
          <w:b/>
          <w:sz w:val="24"/>
          <w:szCs w:val="24"/>
          <w:lang w:val="en-AU" w:eastAsia="et-EE"/>
        </w:rPr>
        <w:t>KANEPI VALLAVOLIKOGU</w:t>
      </w:r>
    </w:p>
    <w:p w14:paraId="63A27DD9" w14:textId="77777777" w:rsidR="009524CC" w:rsidRPr="009524CC" w:rsidRDefault="009524CC" w:rsidP="009524CC">
      <w:pPr>
        <w:tabs>
          <w:tab w:val="left" w:pos="113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t-EE"/>
        </w:rPr>
      </w:pPr>
    </w:p>
    <w:p w14:paraId="6BC2E0EB" w14:textId="46918882" w:rsidR="009524CC" w:rsidRPr="009524CC" w:rsidRDefault="009524CC" w:rsidP="009524CC">
      <w:pPr>
        <w:tabs>
          <w:tab w:val="left" w:pos="1132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MÄÄRUS</w:t>
      </w:r>
    </w:p>
    <w:p w14:paraId="67A3C47F" w14:textId="3155DC9F" w:rsidR="009524CC" w:rsidRPr="009524CC" w:rsidRDefault="009524CC" w:rsidP="009524CC">
      <w:pPr>
        <w:tabs>
          <w:tab w:val="left" w:pos="1132"/>
        </w:tabs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>Kanepi</w:t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EF2DD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="002D2F0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</w:t>
      </w:r>
      <w:r w:rsidR="0063471B">
        <w:rPr>
          <w:rFonts w:ascii="Times New Roman" w:eastAsia="Times New Roman" w:hAnsi="Times New Roman" w:cs="Times New Roman"/>
          <w:sz w:val="24"/>
          <w:szCs w:val="24"/>
          <w:lang w:eastAsia="et-EE"/>
        </w:rPr>
        <w:t>17.09.2020</w:t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nr 1-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9524CC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</w:p>
    <w:p w14:paraId="3EF571FD" w14:textId="7D4C1CAC" w:rsidR="00BC5239" w:rsidRPr="009524CC" w:rsidRDefault="00937D33" w:rsidP="002A111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4CC">
        <w:rPr>
          <w:rFonts w:ascii="Times New Roman" w:hAnsi="Times New Roman" w:cs="Times New Roman"/>
          <w:b/>
          <w:bCs/>
          <w:sz w:val="24"/>
          <w:szCs w:val="24"/>
        </w:rPr>
        <w:t>Kanepi</w:t>
      </w:r>
      <w:r w:rsidR="00BC5239" w:rsidRPr="00952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47E">
        <w:rPr>
          <w:rFonts w:ascii="Times New Roman" w:hAnsi="Times New Roman" w:cs="Times New Roman"/>
          <w:b/>
          <w:bCs/>
          <w:sz w:val="24"/>
          <w:szCs w:val="24"/>
        </w:rPr>
        <w:t xml:space="preserve">Vallavolikogu </w:t>
      </w:r>
      <w:r w:rsidR="001071B3" w:rsidRPr="001071B3">
        <w:rPr>
          <w:rFonts w:ascii="Times New Roman" w:hAnsi="Times New Roman" w:cs="Times New Roman"/>
          <w:b/>
          <w:bCs/>
          <w:sz w:val="24"/>
          <w:szCs w:val="24"/>
        </w:rPr>
        <w:t xml:space="preserve">19.02.2019 </w:t>
      </w:r>
      <w:r w:rsidR="0069447E">
        <w:rPr>
          <w:rFonts w:ascii="Times New Roman" w:hAnsi="Times New Roman" w:cs="Times New Roman"/>
          <w:b/>
          <w:bCs/>
          <w:sz w:val="24"/>
          <w:szCs w:val="24"/>
        </w:rPr>
        <w:t xml:space="preserve">määruse </w:t>
      </w:r>
      <w:r w:rsidR="0069447E" w:rsidRPr="0069447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1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447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1071B3" w:rsidRPr="001071B3">
        <w:rPr>
          <w:rFonts w:ascii="Times New Roman" w:hAnsi="Times New Roman" w:cs="Times New Roman"/>
          <w:b/>
          <w:bCs/>
          <w:sz w:val="24"/>
          <w:szCs w:val="24"/>
        </w:rPr>
        <w:t>Saverna Avatud Noortekeskuse põhimäärus</w:t>
      </w:r>
      <w:r w:rsidR="0069447E">
        <w:rPr>
          <w:rFonts w:ascii="Times New Roman" w:hAnsi="Times New Roman" w:cs="Times New Roman"/>
          <w:b/>
          <w:bCs/>
          <w:sz w:val="24"/>
          <w:szCs w:val="24"/>
        </w:rPr>
        <w:t>“ muutmine</w:t>
      </w:r>
    </w:p>
    <w:p w14:paraId="588031FB" w14:textId="43267431" w:rsidR="0063471B" w:rsidRDefault="001071B3" w:rsidP="002A11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1B3">
        <w:rPr>
          <w:rFonts w:ascii="Times New Roman" w:hAnsi="Times New Roman" w:cs="Times New Roman"/>
          <w:sz w:val="24"/>
          <w:szCs w:val="24"/>
        </w:rPr>
        <w:t>Määrus kehtestatakse kohaliku omavalitsuse korralduse seaduse§ 22 lõige 1 punkt 34, § 35 lõike 2, noorsootöö seaduse § 3 punkti 2 ja § 8 punkti 6 ja Kanepi valla põhimääruse § 27 lõike 5 alusel.</w:t>
      </w:r>
    </w:p>
    <w:p w14:paraId="3544623B" w14:textId="77777777" w:rsidR="001071B3" w:rsidRDefault="001071B3" w:rsidP="002A11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5B714B" w14:textId="6A0B9984" w:rsidR="00BC5239" w:rsidRDefault="00BC5239" w:rsidP="002A111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4CC">
        <w:rPr>
          <w:rFonts w:ascii="Times New Roman" w:hAnsi="Times New Roman" w:cs="Times New Roman"/>
          <w:b/>
          <w:bCs/>
          <w:sz w:val="24"/>
          <w:szCs w:val="24"/>
        </w:rPr>
        <w:t>§ 1. </w:t>
      </w:r>
      <w:bookmarkStart w:id="0" w:name="para1"/>
      <w:r w:rsidRPr="009524CC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0"/>
      <w:r w:rsidR="0069447E" w:rsidRPr="0069447E">
        <w:rPr>
          <w:rFonts w:ascii="Times New Roman" w:hAnsi="Times New Roman" w:cs="Times New Roman"/>
          <w:b/>
          <w:bCs/>
          <w:sz w:val="24"/>
          <w:szCs w:val="24"/>
        </w:rPr>
        <w:t xml:space="preserve">Kanepi Vallavolikogu </w:t>
      </w:r>
      <w:r w:rsidR="001071B3" w:rsidRPr="001071B3">
        <w:rPr>
          <w:rFonts w:ascii="Times New Roman" w:hAnsi="Times New Roman" w:cs="Times New Roman"/>
          <w:b/>
          <w:bCs/>
          <w:sz w:val="24"/>
          <w:szCs w:val="24"/>
        </w:rPr>
        <w:t>19.02.2019 määruse</w:t>
      </w:r>
      <w:r w:rsidR="001071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071B3" w:rsidRPr="001071B3">
        <w:rPr>
          <w:rFonts w:ascii="Times New Roman" w:hAnsi="Times New Roman" w:cs="Times New Roman"/>
          <w:b/>
          <w:bCs/>
          <w:sz w:val="24"/>
          <w:szCs w:val="24"/>
        </w:rPr>
        <w:t xml:space="preserve"> nr 2 „Saverna Avatud Noortekeskuse põhimäärus“ </w:t>
      </w:r>
      <w:r w:rsidR="0069447E">
        <w:rPr>
          <w:rFonts w:ascii="Times New Roman" w:hAnsi="Times New Roman" w:cs="Times New Roman"/>
          <w:b/>
          <w:bCs/>
          <w:sz w:val="24"/>
          <w:szCs w:val="24"/>
        </w:rPr>
        <w:t xml:space="preserve"> tehakse järgmi</w:t>
      </w:r>
      <w:r w:rsidR="00717FCE">
        <w:rPr>
          <w:rFonts w:ascii="Times New Roman" w:hAnsi="Times New Roman" w:cs="Times New Roman"/>
          <w:b/>
          <w:bCs/>
          <w:sz w:val="24"/>
          <w:szCs w:val="24"/>
        </w:rPr>
        <w:t>sed</w:t>
      </w:r>
      <w:r w:rsidR="001071B3">
        <w:rPr>
          <w:rFonts w:ascii="Times New Roman" w:hAnsi="Times New Roman" w:cs="Times New Roman"/>
          <w:b/>
          <w:bCs/>
          <w:sz w:val="24"/>
          <w:szCs w:val="24"/>
        </w:rPr>
        <w:t xml:space="preserve"> muudatus</w:t>
      </w:r>
      <w:r w:rsidR="00717FCE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6944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0D4B9F" w14:textId="370A43CA" w:rsidR="00717FCE" w:rsidRDefault="00717FCE" w:rsidP="002A111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CE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 xml:space="preserve"> § 1 lõiget 5 muudetakse ja sõnastatakse järgmiselt:</w:t>
      </w:r>
    </w:p>
    <w:p w14:paraId="4D0A0DE3" w14:textId="145AAE05" w:rsidR="00717FCE" w:rsidRPr="00717FCE" w:rsidRDefault="00717FCE" w:rsidP="008A0C94">
      <w:pPr>
        <w:spacing w:after="0" w:line="23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717FCE">
        <w:rPr>
          <w:rFonts w:ascii="Times New Roman" w:hAnsi="Times New Roman" w:cs="Times New Roman"/>
          <w:bCs/>
          <w:sz w:val="24"/>
          <w:szCs w:val="24"/>
        </w:rPr>
        <w:t xml:space="preserve">Noortekeskuse peamine tegevuspiirkond on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Abissaare</w:t>
      </w:r>
      <w:proofErr w:type="spellEnd"/>
      <w:r w:rsidRPr="00717FC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Aiaste</w:t>
      </w:r>
      <w:proofErr w:type="spellEnd"/>
      <w:r w:rsidRPr="00717FCE">
        <w:rPr>
          <w:rFonts w:ascii="Times New Roman" w:hAnsi="Times New Roman" w:cs="Times New Roman"/>
          <w:bCs/>
          <w:sz w:val="24"/>
          <w:szCs w:val="24"/>
        </w:rPr>
        <w:t xml:space="preserve">, Hauka, Kooli,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Krüüdneri</w:t>
      </w:r>
      <w:proofErr w:type="spellEnd"/>
      <w:r w:rsidRPr="00717FC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Maaritsa</w:t>
      </w:r>
      <w:proofErr w:type="spellEnd"/>
      <w:r w:rsidRPr="00717FC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Mügra</w:t>
      </w:r>
      <w:proofErr w:type="spellEnd"/>
      <w:r w:rsidRPr="00717FCE">
        <w:rPr>
          <w:rFonts w:ascii="Times New Roman" w:hAnsi="Times New Roman" w:cs="Times New Roman"/>
          <w:bCs/>
          <w:sz w:val="24"/>
          <w:szCs w:val="24"/>
        </w:rPr>
        <w:t xml:space="preserve">, Pikajärve,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Pikareinu</w:t>
      </w:r>
      <w:proofErr w:type="spellEnd"/>
      <w:r w:rsidRPr="00717FCE">
        <w:rPr>
          <w:rFonts w:ascii="Times New Roman" w:hAnsi="Times New Roman" w:cs="Times New Roman"/>
          <w:bCs/>
          <w:sz w:val="24"/>
          <w:szCs w:val="24"/>
        </w:rPr>
        <w:t xml:space="preserve">, Puugi, Saverna, </w:t>
      </w:r>
      <w:proofErr w:type="spellStart"/>
      <w:r w:rsidRPr="00717FCE">
        <w:rPr>
          <w:rFonts w:ascii="Times New Roman" w:hAnsi="Times New Roman" w:cs="Times New Roman"/>
          <w:bCs/>
          <w:sz w:val="24"/>
          <w:szCs w:val="24"/>
        </w:rPr>
        <w:t>Sirvast</w:t>
      </w:r>
      <w:r w:rsidR="008A0C94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A0C94">
        <w:rPr>
          <w:rFonts w:ascii="Times New Roman" w:hAnsi="Times New Roman" w:cs="Times New Roman"/>
          <w:bCs/>
          <w:sz w:val="24"/>
          <w:szCs w:val="24"/>
        </w:rPr>
        <w:t xml:space="preserve">, Sulaoja, </w:t>
      </w:r>
      <w:proofErr w:type="spellStart"/>
      <w:r w:rsidR="008A0C94">
        <w:rPr>
          <w:rFonts w:ascii="Times New Roman" w:hAnsi="Times New Roman" w:cs="Times New Roman"/>
          <w:bCs/>
          <w:sz w:val="24"/>
          <w:szCs w:val="24"/>
        </w:rPr>
        <w:t>Tiido</w:t>
      </w:r>
      <w:proofErr w:type="spellEnd"/>
      <w:r w:rsidR="008A0C94">
        <w:rPr>
          <w:rFonts w:ascii="Times New Roman" w:hAnsi="Times New Roman" w:cs="Times New Roman"/>
          <w:bCs/>
          <w:sz w:val="24"/>
          <w:szCs w:val="24"/>
        </w:rPr>
        <w:t xml:space="preserve">, Valgjärve, Vissi, </w:t>
      </w:r>
      <w:r w:rsidR="008A0C94" w:rsidRPr="008A0C94">
        <w:rPr>
          <w:rFonts w:ascii="Times New Roman" w:hAnsi="Times New Roman" w:cs="Times New Roman"/>
          <w:bCs/>
          <w:sz w:val="24"/>
          <w:szCs w:val="24"/>
        </w:rPr>
        <w:t xml:space="preserve">Krootuse, Ihamaru, Karilatsi, Prangli, Karaski, </w:t>
      </w:r>
      <w:proofErr w:type="spellStart"/>
      <w:r w:rsidR="008A0C94" w:rsidRPr="008A0C94">
        <w:rPr>
          <w:rFonts w:ascii="Times New Roman" w:hAnsi="Times New Roman" w:cs="Times New Roman"/>
          <w:bCs/>
          <w:sz w:val="24"/>
          <w:szCs w:val="24"/>
        </w:rPr>
        <w:t>Piigaste</w:t>
      </w:r>
      <w:proofErr w:type="spellEnd"/>
      <w:r w:rsidR="008A0C94" w:rsidRPr="008A0C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A0C94" w:rsidRPr="008A0C94">
        <w:rPr>
          <w:rFonts w:ascii="Times New Roman" w:hAnsi="Times New Roman" w:cs="Times New Roman"/>
          <w:bCs/>
          <w:sz w:val="24"/>
          <w:szCs w:val="24"/>
        </w:rPr>
        <w:t>Palutaja</w:t>
      </w:r>
      <w:proofErr w:type="spellEnd"/>
      <w:r w:rsidR="008A0C94" w:rsidRPr="008A0C94">
        <w:rPr>
          <w:rFonts w:ascii="Times New Roman" w:hAnsi="Times New Roman" w:cs="Times New Roman"/>
          <w:bCs/>
          <w:sz w:val="24"/>
          <w:szCs w:val="24"/>
        </w:rPr>
        <w:t xml:space="preserve">, Häätaru, </w:t>
      </w:r>
      <w:proofErr w:type="spellStart"/>
      <w:r w:rsidR="008A0C94" w:rsidRPr="008A0C94">
        <w:rPr>
          <w:rFonts w:ascii="Times New Roman" w:hAnsi="Times New Roman" w:cs="Times New Roman"/>
          <w:bCs/>
          <w:sz w:val="24"/>
          <w:szCs w:val="24"/>
        </w:rPr>
        <w:t>Tõdu</w:t>
      </w:r>
      <w:proofErr w:type="spellEnd"/>
      <w:r w:rsidR="008A0C94" w:rsidRPr="008A0C94">
        <w:rPr>
          <w:rFonts w:ascii="Times New Roman" w:hAnsi="Times New Roman" w:cs="Times New Roman"/>
          <w:bCs/>
          <w:sz w:val="24"/>
          <w:szCs w:val="24"/>
        </w:rPr>
        <w:t xml:space="preserve">, Tuulemäe, Veski ja </w:t>
      </w:r>
      <w:proofErr w:type="spellStart"/>
      <w:r w:rsidR="008A0C94" w:rsidRPr="008A0C94">
        <w:rPr>
          <w:rFonts w:ascii="Times New Roman" w:hAnsi="Times New Roman" w:cs="Times New Roman"/>
          <w:bCs/>
          <w:sz w:val="24"/>
          <w:szCs w:val="24"/>
        </w:rPr>
        <w:t>Voorepalu</w:t>
      </w:r>
      <w:proofErr w:type="spellEnd"/>
      <w:r w:rsidR="008A0C94" w:rsidRPr="008A0C94">
        <w:rPr>
          <w:rFonts w:ascii="Times New Roman" w:hAnsi="Times New Roman" w:cs="Times New Roman"/>
          <w:bCs/>
          <w:sz w:val="24"/>
          <w:szCs w:val="24"/>
        </w:rPr>
        <w:t xml:space="preserve"> külad.</w:t>
      </w:r>
      <w:r w:rsidR="008A0C94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0DBA874E" w14:textId="5BA08B94" w:rsidR="0069447E" w:rsidRPr="0069447E" w:rsidRDefault="0069447E" w:rsidP="002A111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47E">
        <w:rPr>
          <w:rFonts w:ascii="Times New Roman" w:hAnsi="Times New Roman" w:cs="Times New Roman"/>
          <w:bCs/>
          <w:sz w:val="24"/>
          <w:szCs w:val="24"/>
        </w:rPr>
        <w:t xml:space="preserve">(1) § </w:t>
      </w:r>
      <w:r w:rsidR="001071B3">
        <w:rPr>
          <w:rFonts w:ascii="Times New Roman" w:hAnsi="Times New Roman" w:cs="Times New Roman"/>
          <w:bCs/>
          <w:sz w:val="24"/>
          <w:szCs w:val="24"/>
        </w:rPr>
        <w:t>4</w:t>
      </w:r>
      <w:r w:rsidRPr="0069447E">
        <w:rPr>
          <w:rFonts w:ascii="Times New Roman" w:hAnsi="Times New Roman" w:cs="Times New Roman"/>
          <w:bCs/>
          <w:sz w:val="24"/>
          <w:szCs w:val="24"/>
        </w:rPr>
        <w:t xml:space="preserve"> lõiget </w:t>
      </w:r>
      <w:r w:rsidR="001071B3">
        <w:rPr>
          <w:rFonts w:ascii="Times New Roman" w:hAnsi="Times New Roman" w:cs="Times New Roman"/>
          <w:bCs/>
          <w:sz w:val="24"/>
          <w:szCs w:val="24"/>
        </w:rPr>
        <w:t>1</w:t>
      </w:r>
      <w:r w:rsidRPr="00694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71B" w:rsidRPr="0063471B">
        <w:rPr>
          <w:rFonts w:ascii="Times New Roman" w:hAnsi="Times New Roman" w:cs="Times New Roman"/>
          <w:bCs/>
          <w:sz w:val="24"/>
          <w:szCs w:val="24"/>
        </w:rPr>
        <w:t>muudetakse ja sõnastatakse järgmiselt</w:t>
      </w:r>
      <w:r w:rsidRPr="0069447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A1CAC3E" w14:textId="63F9BDFB" w:rsidR="0069447E" w:rsidRPr="0069447E" w:rsidRDefault="0069447E" w:rsidP="0068052A">
      <w:pPr>
        <w:spacing w:after="0" w:line="23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63471B">
        <w:rPr>
          <w:rFonts w:ascii="Times New Roman" w:hAnsi="Times New Roman" w:cs="Times New Roman"/>
          <w:bCs/>
          <w:sz w:val="24"/>
          <w:szCs w:val="24"/>
        </w:rPr>
        <w:t>(</w:t>
      </w:r>
      <w:r w:rsidR="001071B3">
        <w:rPr>
          <w:rFonts w:ascii="Times New Roman" w:hAnsi="Times New Roman" w:cs="Times New Roman"/>
          <w:bCs/>
          <w:sz w:val="24"/>
          <w:szCs w:val="24"/>
        </w:rPr>
        <w:t>1</w:t>
      </w:r>
      <w:r w:rsidRPr="0069447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071B3" w:rsidRPr="001071B3">
        <w:rPr>
          <w:rFonts w:ascii="Times New Roman" w:hAnsi="Times New Roman" w:cs="Times New Roman"/>
          <w:bCs/>
          <w:sz w:val="24"/>
          <w:szCs w:val="24"/>
        </w:rPr>
        <w:t>Noortekeskuse tööd juhib ja korraldab noortekeskuse juhataja, kelle kinnitab ametisse ja kellega sõlmib, muudab ja lõpetab töölepingu vallavanem või tema volitatud isik.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14:paraId="355C9D5A" w14:textId="77777777" w:rsidR="0073490B" w:rsidRPr="0069447E" w:rsidRDefault="0073490B" w:rsidP="002A111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E3767" w14:textId="133A3E91" w:rsidR="009524CC" w:rsidRDefault="00BC5239" w:rsidP="002A111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4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55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24CC">
        <w:rPr>
          <w:rFonts w:ascii="Times New Roman" w:hAnsi="Times New Roman" w:cs="Times New Roman"/>
          <w:b/>
          <w:bCs/>
          <w:sz w:val="24"/>
          <w:szCs w:val="24"/>
        </w:rPr>
        <w:t>. </w:t>
      </w:r>
      <w:bookmarkStart w:id="1" w:name="para8"/>
      <w:r w:rsidRPr="009524CC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1"/>
      <w:r w:rsidRPr="009524CC">
        <w:rPr>
          <w:rFonts w:ascii="Times New Roman" w:hAnsi="Times New Roman" w:cs="Times New Roman"/>
          <w:b/>
          <w:bCs/>
          <w:sz w:val="24"/>
          <w:szCs w:val="24"/>
        </w:rPr>
        <w:t>Rakendussätted</w:t>
      </w:r>
    </w:p>
    <w:p w14:paraId="1161B05B" w14:textId="6BB06ED0" w:rsidR="00BC5239" w:rsidRPr="009524CC" w:rsidRDefault="00BC5239" w:rsidP="002A1114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4CC">
        <w:rPr>
          <w:rFonts w:ascii="Times New Roman" w:hAnsi="Times New Roman" w:cs="Times New Roman"/>
          <w:sz w:val="24"/>
          <w:szCs w:val="24"/>
        </w:rPr>
        <w:t xml:space="preserve">Määrus jõustub </w:t>
      </w:r>
      <w:r w:rsidR="009524CC">
        <w:rPr>
          <w:rFonts w:ascii="Times New Roman" w:hAnsi="Times New Roman" w:cs="Times New Roman"/>
          <w:sz w:val="24"/>
          <w:szCs w:val="24"/>
        </w:rPr>
        <w:t>kolmandal päeval pärast Riigi Teatajas avaldamist</w:t>
      </w:r>
      <w:r w:rsidRPr="009524CC">
        <w:rPr>
          <w:rFonts w:ascii="Times New Roman" w:hAnsi="Times New Roman" w:cs="Times New Roman"/>
          <w:sz w:val="24"/>
          <w:szCs w:val="24"/>
        </w:rPr>
        <w:t>.</w:t>
      </w:r>
    </w:p>
    <w:p w14:paraId="2808FF57" w14:textId="77777777" w:rsidR="009524CC" w:rsidRDefault="009524CC" w:rsidP="002A111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627D68" w14:textId="77777777" w:rsidR="002A1114" w:rsidRDefault="00A645F2" w:rsidP="002A11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24CC">
        <w:rPr>
          <w:rFonts w:ascii="Times New Roman" w:hAnsi="Times New Roman" w:cs="Times New Roman"/>
          <w:sz w:val="24"/>
          <w:szCs w:val="24"/>
        </w:rPr>
        <w:t>Kaido Kõiv</w:t>
      </w:r>
    </w:p>
    <w:p w14:paraId="6BB75093" w14:textId="6671CBA8" w:rsidR="00BC5239" w:rsidRPr="009524CC" w:rsidRDefault="00BC5239" w:rsidP="002A111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24CC">
        <w:rPr>
          <w:rFonts w:ascii="Times New Roman" w:hAnsi="Times New Roman" w:cs="Times New Roman"/>
          <w:sz w:val="24"/>
          <w:szCs w:val="24"/>
        </w:rPr>
        <w:t>volikogu esimees</w:t>
      </w:r>
    </w:p>
    <w:p w14:paraId="3C7EFB32" w14:textId="77777777" w:rsidR="00CF559C" w:rsidRDefault="00CF559C" w:rsidP="002A11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B528AA" w14:textId="77777777" w:rsidR="002A1114" w:rsidRDefault="002A1114" w:rsidP="002A1114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5C9C3" w14:textId="77777777" w:rsidR="002A1114" w:rsidRDefault="002A1114" w:rsidP="002A1114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7F356B" w14:textId="124FDE89" w:rsidR="00966117" w:rsidRDefault="00966117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2F68882A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583C85FA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24ECB60B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28107EE4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1BE0C1D4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1878A30E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67141D09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09AAD104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79214BC2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0D64525B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5CB830B8" w14:textId="77777777" w:rsidR="0068052A" w:rsidRDefault="0068052A" w:rsidP="009524CC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2D13B540" w14:textId="77777777" w:rsidR="0068052A" w:rsidRPr="0068052A" w:rsidRDefault="0068052A" w:rsidP="0068052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52A">
        <w:rPr>
          <w:rFonts w:ascii="Times New Roman" w:eastAsia="Calibri" w:hAnsi="Times New Roman" w:cs="Times New Roman"/>
          <w:b/>
          <w:sz w:val="24"/>
          <w:szCs w:val="24"/>
        </w:rPr>
        <w:t>SELETUSKIRI</w:t>
      </w:r>
    </w:p>
    <w:p w14:paraId="2131DD82" w14:textId="084154C4" w:rsidR="0068052A" w:rsidRDefault="0068052A" w:rsidP="0068052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52A">
        <w:rPr>
          <w:rFonts w:ascii="Times New Roman" w:eastAsia="Calibri" w:hAnsi="Times New Roman" w:cs="Times New Roman"/>
          <w:b/>
          <w:sz w:val="24"/>
          <w:szCs w:val="24"/>
        </w:rPr>
        <w:t xml:space="preserve">Kanepi Vallavolikogu </w:t>
      </w:r>
      <w:r w:rsidR="001071B3">
        <w:rPr>
          <w:rFonts w:ascii="Times New Roman" w:eastAsia="Calibri" w:hAnsi="Times New Roman" w:cs="Times New Roman"/>
          <w:b/>
          <w:sz w:val="24"/>
          <w:szCs w:val="24"/>
        </w:rPr>
        <w:t>17.09.2020</w:t>
      </w:r>
      <w:r w:rsidRPr="0068052A">
        <w:rPr>
          <w:rFonts w:ascii="Times New Roman" w:eastAsia="Calibri" w:hAnsi="Times New Roman" w:cs="Times New Roman"/>
          <w:b/>
          <w:sz w:val="24"/>
          <w:szCs w:val="24"/>
        </w:rPr>
        <w:t xml:space="preserve"> määruse eelnõule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071B3" w:rsidRPr="001071B3">
        <w:rPr>
          <w:rFonts w:ascii="Times New Roman" w:eastAsia="Calibri" w:hAnsi="Times New Roman" w:cs="Times New Roman"/>
          <w:b/>
          <w:sz w:val="24"/>
          <w:szCs w:val="24"/>
        </w:rPr>
        <w:t>Kanepi Vallavolikogu 19.02.2019 määruse nr 2 „Saverna Avatud Noortekeskuse põhimäärus“ muutmine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275FF364" w14:textId="77777777" w:rsidR="0068052A" w:rsidRDefault="0068052A" w:rsidP="0068052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63DDB0" w14:textId="4739C70F" w:rsidR="001071B3" w:rsidRPr="001071B3" w:rsidRDefault="00A97FDA" w:rsidP="001071B3">
      <w:pPr>
        <w:spacing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 w:rsidRPr="00A97F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Kohaliku omavalitsuse korralduse seaduse (KOKS) § 6 lõike 3 punkti 2 kohaselt korraldab omavalitsusüksus neid kohaliku elu küsimusi, mis ei ole seadusega antud kellegi teise otsustada. </w:t>
      </w:r>
      <w:r w:rsidR="001071B3"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Kanepi valla põhimääruse § 27 lõike 5 kohaselt otsustab </w:t>
      </w:r>
      <w:r w:rsid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h</w:t>
      </w:r>
      <w:r w:rsidR="001071B3"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allatava asutuse põhimääruse, struktuuri ja koosseisu kinnitamine toimub volikogu poolt kehtestatud korras. </w:t>
      </w:r>
      <w:r w:rsid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Kanepi Vallavolikogu poolt kehtestatud Saverna Avatud Noortekeskuse põhimääruse § 10 kohaselt</w:t>
      </w:r>
      <w:r w:rsidR="001071B3"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</w:t>
      </w:r>
      <w:r w:rsid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noortekeskuse põhimääruse </w:t>
      </w:r>
      <w:r w:rsidR="001071B3"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kinnitab, muudab, täiendab ja tunnistab</w:t>
      </w:r>
      <w:r w:rsid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kehtetuks</w:t>
      </w:r>
      <w:r w:rsidR="001071B3"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</w:t>
      </w:r>
      <w:r w:rsidR="001071B3"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vallavolikogu.</w:t>
      </w:r>
    </w:p>
    <w:p w14:paraId="27126034" w14:textId="61132DE7" w:rsidR="00717FCE" w:rsidRDefault="001071B3" w:rsidP="00A97FDA">
      <w:pPr>
        <w:spacing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Käesoleva eelnõuga esitatakse ettepanek muuta Saverna Avatud Noortekeskuse põhimäärus</w:t>
      </w:r>
      <w:r w:rsidR="001B6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t.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Kehtivas põhimääruses sätestatakse, et </w:t>
      </w:r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n</w:t>
      </w:r>
      <w:r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oortekeskuse tööd juhib ja korraldab Saverna </w:t>
      </w:r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K</w:t>
      </w:r>
      <w:r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ülakeskuse juhataja.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Eelnõu kohaselt sõnastatakse </w:t>
      </w:r>
      <w:r w:rsidR="00717F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eelnimetatud lõige järgmiselt: </w:t>
      </w:r>
      <w:r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§ 4 lg </w:t>
      </w:r>
      <w:r w:rsidRPr="001071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(1) Noortekeskuse tööd juhib ja korraldab noortekeskuse juhataja, kelle kinnitab ametisse ja kellega sõlmib, muudab ja lõpetab töölepingu vallavanem või tema volitatud isik.“</w:t>
      </w:r>
      <w:r w:rsidR="001B6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Muudat</w:t>
      </w:r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usega luuakse täiendav töökoht, Saverna Avatud Noortekeskuse juhataja. Laieneb ka noortekeskuse tööpiirkond endise Kõlleste valla külade arvelt. Praegu toimub Krootuse piirkonna noorsootöö Krootuse Külakeskuse juures tegutseva </w:t>
      </w:r>
      <w:proofErr w:type="spellStart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noortetoa</w:t>
      </w:r>
      <w:proofErr w:type="spellEnd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kaudu, edaspidi hakkab </w:t>
      </w:r>
      <w:proofErr w:type="spellStart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noortetoa</w:t>
      </w:r>
      <w:proofErr w:type="spellEnd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tööd korraldama Saverna Avatud Noortekeskuse juhataja. Muudatuse eesmärk on ühtlustada valla noortekeskuste tööd, muuta Saverna ja Kanepi </w:t>
      </w:r>
      <w:proofErr w:type="spellStart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noortekeskused</w:t>
      </w:r>
      <w:proofErr w:type="spellEnd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omavahel võrreldavaks ning luua võimalused kindlapiiriliselt ja sisutihedalt noorsootööga tegeleda. Saverna Avatud Noortekeskuse juhataja töökoht täidetakse </w:t>
      </w:r>
      <w:proofErr w:type="spellStart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sisekonkurssi</w:t>
      </w:r>
      <w:proofErr w:type="spellEnd"/>
      <w:r w:rsidR="00375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teel. </w:t>
      </w:r>
    </w:p>
    <w:p w14:paraId="1382AC89" w14:textId="65F91F98" w:rsidR="00E23E79" w:rsidRDefault="00375AFD" w:rsidP="000A197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Määrus</w:t>
      </w:r>
      <w:bookmarkStart w:id="2" w:name="_GoBack"/>
      <w:bookmarkEnd w:id="2"/>
      <w:r w:rsidR="00D67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jõustub kolmandal päeval </w:t>
      </w:r>
      <w:r w:rsidR="00D67516" w:rsidRPr="00D67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pärast Riigi Teatajas avaldamist.</w:t>
      </w:r>
    </w:p>
    <w:p w14:paraId="1ADC73EB" w14:textId="77777777" w:rsidR="00D67516" w:rsidRDefault="00D67516" w:rsidP="000A197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1657ADBB" w14:textId="6FD12A77" w:rsidR="00D67516" w:rsidRDefault="00D67516" w:rsidP="000A197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Eelnõu koostaja: vallasekretäri abi Katrin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Slungin</w:t>
      </w:r>
      <w:proofErr w:type="spellEnd"/>
    </w:p>
    <w:p w14:paraId="4657060D" w14:textId="1C3208AF" w:rsidR="00D67516" w:rsidRDefault="00D67516" w:rsidP="000A197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Eelnõu ettekandja: </w:t>
      </w:r>
      <w:r w:rsidR="00717F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vallavanem Piret Rammul</w:t>
      </w:r>
    </w:p>
    <w:p w14:paraId="2C535222" w14:textId="77777777" w:rsidR="00E23E79" w:rsidRPr="00A97FDA" w:rsidRDefault="00E23E79" w:rsidP="000A1977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039E3E77" w14:textId="72E41DFB" w:rsidR="00A97FDA" w:rsidRDefault="00A97FDA" w:rsidP="00A97F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7A2B1A30" w14:textId="77777777" w:rsidR="000A1977" w:rsidRPr="00A97FDA" w:rsidRDefault="000A1977" w:rsidP="00A97F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14:paraId="27090DA9" w14:textId="34210C5D" w:rsidR="0068052A" w:rsidRPr="0068052A" w:rsidRDefault="0068052A" w:rsidP="00E23E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sectPr w:rsidR="0068052A" w:rsidRPr="0068052A" w:rsidSect="009524CC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8"/>
    <w:rsid w:val="000457F0"/>
    <w:rsid w:val="000501FD"/>
    <w:rsid w:val="000A1977"/>
    <w:rsid w:val="000E341B"/>
    <w:rsid w:val="001071B3"/>
    <w:rsid w:val="00122510"/>
    <w:rsid w:val="001B6F14"/>
    <w:rsid w:val="002305FE"/>
    <w:rsid w:val="0026735D"/>
    <w:rsid w:val="002A1114"/>
    <w:rsid w:val="002B3F7A"/>
    <w:rsid w:val="002D2F07"/>
    <w:rsid w:val="00341901"/>
    <w:rsid w:val="00351D2E"/>
    <w:rsid w:val="003703AC"/>
    <w:rsid w:val="00375AFD"/>
    <w:rsid w:val="00385D89"/>
    <w:rsid w:val="003A3026"/>
    <w:rsid w:val="00446AC8"/>
    <w:rsid w:val="005A3FB4"/>
    <w:rsid w:val="005D29C4"/>
    <w:rsid w:val="00611557"/>
    <w:rsid w:val="0063471B"/>
    <w:rsid w:val="0068052A"/>
    <w:rsid w:val="0069447E"/>
    <w:rsid w:val="00717FCE"/>
    <w:rsid w:val="0073490B"/>
    <w:rsid w:val="007B7B54"/>
    <w:rsid w:val="00836758"/>
    <w:rsid w:val="00840DF8"/>
    <w:rsid w:val="00844F2A"/>
    <w:rsid w:val="008A0C94"/>
    <w:rsid w:val="00937D33"/>
    <w:rsid w:val="009524CC"/>
    <w:rsid w:val="00966117"/>
    <w:rsid w:val="00A645F2"/>
    <w:rsid w:val="00A97FDA"/>
    <w:rsid w:val="00BB4B23"/>
    <w:rsid w:val="00BC5239"/>
    <w:rsid w:val="00CA57AD"/>
    <w:rsid w:val="00CF559C"/>
    <w:rsid w:val="00D67516"/>
    <w:rsid w:val="00DD631C"/>
    <w:rsid w:val="00E10BA1"/>
    <w:rsid w:val="00E233F6"/>
    <w:rsid w:val="00E23E79"/>
    <w:rsid w:val="00EB2536"/>
    <w:rsid w:val="00EF2DDA"/>
    <w:rsid w:val="00F1059B"/>
    <w:rsid w:val="00FA0C81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A6AD"/>
  <w15:chartTrackingRefBased/>
  <w15:docId w15:val="{2DF8ABF3-7C0A-4AC3-B1D9-CA5B0722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85D89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2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9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Ülar</dc:creator>
  <cp:keywords/>
  <dc:description/>
  <cp:lastModifiedBy>Katrin Katrin</cp:lastModifiedBy>
  <cp:revision>4</cp:revision>
  <cp:lastPrinted>2019-06-25T09:33:00Z</cp:lastPrinted>
  <dcterms:created xsi:type="dcterms:W3CDTF">2020-09-08T08:27:00Z</dcterms:created>
  <dcterms:modified xsi:type="dcterms:W3CDTF">2020-09-08T10:51:00Z</dcterms:modified>
</cp:coreProperties>
</file>