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F8626" w14:textId="0529E8F5" w:rsidR="001911B9" w:rsidRPr="00CC72D6" w:rsidRDefault="001911B9" w:rsidP="001911B9">
      <w:pPr>
        <w:jc w:val="right"/>
        <w:rPr>
          <w:sz w:val="24"/>
          <w:szCs w:val="24"/>
          <w:lang w:val="et-EE"/>
        </w:rPr>
      </w:pPr>
      <w:r w:rsidRPr="00CC72D6">
        <w:rPr>
          <w:sz w:val="24"/>
          <w:szCs w:val="24"/>
          <w:lang w:val="et-EE"/>
        </w:rPr>
        <w:t xml:space="preserve">Eelnõu </w:t>
      </w:r>
      <w:r w:rsidR="00C369F3">
        <w:rPr>
          <w:sz w:val="24"/>
          <w:szCs w:val="24"/>
          <w:lang w:val="et-EE"/>
        </w:rPr>
        <w:t>15.12</w:t>
      </w:r>
      <w:r w:rsidR="0087680C">
        <w:rPr>
          <w:sz w:val="24"/>
          <w:szCs w:val="24"/>
          <w:lang w:val="et-EE"/>
        </w:rPr>
        <w:t>.2022</w:t>
      </w:r>
    </w:p>
    <w:p w14:paraId="062F8627" w14:textId="2E668ABB" w:rsidR="001911B9" w:rsidRDefault="001911B9" w:rsidP="001911B9">
      <w:pPr>
        <w:jc w:val="right"/>
        <w:rPr>
          <w:sz w:val="24"/>
          <w:szCs w:val="24"/>
          <w:lang w:val="et-EE"/>
        </w:rPr>
      </w:pPr>
      <w:r w:rsidRPr="00CC72D6">
        <w:rPr>
          <w:sz w:val="24"/>
          <w:szCs w:val="24"/>
          <w:lang w:val="et-EE"/>
        </w:rPr>
        <w:t xml:space="preserve">Esitaja: </w:t>
      </w:r>
      <w:r w:rsidR="00C369F3">
        <w:rPr>
          <w:sz w:val="24"/>
          <w:szCs w:val="24"/>
          <w:lang w:val="et-EE"/>
        </w:rPr>
        <w:t>vallavalitsus</w:t>
      </w:r>
    </w:p>
    <w:p w14:paraId="5DE8A124" w14:textId="77777777" w:rsidR="00C369F3" w:rsidRDefault="0087680C" w:rsidP="00C369F3">
      <w:pPr>
        <w:jc w:val="right"/>
        <w:rPr>
          <w:sz w:val="24"/>
          <w:szCs w:val="24"/>
          <w:lang w:val="et-EE"/>
        </w:rPr>
      </w:pPr>
      <w:r>
        <w:rPr>
          <w:sz w:val="24"/>
          <w:szCs w:val="24"/>
          <w:lang w:val="et-EE"/>
        </w:rPr>
        <w:t xml:space="preserve">Ettekandja: </w:t>
      </w:r>
      <w:r w:rsidR="00C369F3">
        <w:rPr>
          <w:sz w:val="24"/>
          <w:szCs w:val="24"/>
          <w:lang w:val="et-EE"/>
        </w:rPr>
        <w:t xml:space="preserve">keskkonnaspetsialist </w:t>
      </w:r>
    </w:p>
    <w:p w14:paraId="620EAEB3" w14:textId="66FB9DFB" w:rsidR="0087680C" w:rsidRPr="00CC72D6" w:rsidRDefault="00C369F3" w:rsidP="00C369F3">
      <w:pPr>
        <w:jc w:val="right"/>
        <w:rPr>
          <w:sz w:val="24"/>
          <w:szCs w:val="24"/>
          <w:lang w:val="et-EE"/>
        </w:rPr>
      </w:pPr>
      <w:r>
        <w:rPr>
          <w:sz w:val="24"/>
          <w:szCs w:val="24"/>
          <w:lang w:val="et-EE"/>
        </w:rPr>
        <w:t>Urmas Kolina</w:t>
      </w:r>
    </w:p>
    <w:p w14:paraId="062F8628" w14:textId="77777777" w:rsidR="001911B9" w:rsidRPr="00337431" w:rsidRDefault="00FD3DDC" w:rsidP="001911B9">
      <w:pPr>
        <w:jc w:val="center"/>
        <w:rPr>
          <w:b/>
        </w:rPr>
      </w:pPr>
      <w:r w:rsidRPr="00D02CF4">
        <w:rPr>
          <w:noProof/>
          <w:lang w:val="et-EE"/>
        </w:rPr>
        <w:drawing>
          <wp:inline distT="0" distB="0" distL="0" distR="0" wp14:anchorId="062F8651" wp14:editId="062F8652">
            <wp:extent cx="866775" cy="962025"/>
            <wp:effectExtent l="0" t="0" r="9525" b="9525"/>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062F8629" w14:textId="77777777" w:rsidR="001911B9" w:rsidRPr="00337431" w:rsidRDefault="001911B9" w:rsidP="001911B9">
      <w:pPr>
        <w:tabs>
          <w:tab w:val="left" w:pos="1132"/>
        </w:tabs>
        <w:jc w:val="center"/>
        <w:rPr>
          <w:b/>
          <w:sz w:val="28"/>
          <w:szCs w:val="28"/>
        </w:rPr>
      </w:pPr>
      <w:r w:rsidRPr="00337431">
        <w:rPr>
          <w:b/>
          <w:sz w:val="28"/>
          <w:szCs w:val="28"/>
        </w:rPr>
        <w:t>KANEPI VALLAVOLIKOGU</w:t>
      </w:r>
    </w:p>
    <w:p w14:paraId="062F862A" w14:textId="77777777" w:rsidR="001911B9" w:rsidRDefault="001911B9" w:rsidP="001911B9">
      <w:pPr>
        <w:tabs>
          <w:tab w:val="left" w:pos="1132"/>
        </w:tabs>
        <w:rPr>
          <w:b/>
          <w:sz w:val="28"/>
          <w:szCs w:val="28"/>
        </w:rPr>
      </w:pPr>
    </w:p>
    <w:p w14:paraId="062F862B" w14:textId="77777777" w:rsidR="001911B9" w:rsidRPr="00D060B2" w:rsidRDefault="001911B9" w:rsidP="001911B9">
      <w:pPr>
        <w:tabs>
          <w:tab w:val="left" w:pos="1132"/>
        </w:tabs>
        <w:rPr>
          <w:b/>
          <w:sz w:val="28"/>
          <w:szCs w:val="28"/>
          <w:lang w:val="et-EE"/>
        </w:rPr>
      </w:pPr>
      <w:r w:rsidRPr="00D060B2">
        <w:rPr>
          <w:b/>
          <w:sz w:val="28"/>
          <w:szCs w:val="28"/>
          <w:lang w:val="et-EE"/>
        </w:rPr>
        <w:t>O T S U S</w:t>
      </w:r>
    </w:p>
    <w:p w14:paraId="062F862C" w14:textId="77777777" w:rsidR="001911B9" w:rsidRPr="00D060B2" w:rsidRDefault="001911B9" w:rsidP="001911B9">
      <w:pPr>
        <w:tabs>
          <w:tab w:val="left" w:pos="1132"/>
        </w:tabs>
        <w:rPr>
          <w:lang w:val="et-EE"/>
        </w:rPr>
      </w:pPr>
    </w:p>
    <w:p w14:paraId="062F862D" w14:textId="0C7E2D1B" w:rsidR="001911B9" w:rsidRPr="00D060B2" w:rsidRDefault="001911B9" w:rsidP="001911B9">
      <w:pPr>
        <w:tabs>
          <w:tab w:val="left" w:pos="1132"/>
        </w:tabs>
        <w:rPr>
          <w:sz w:val="24"/>
          <w:szCs w:val="24"/>
          <w:lang w:val="et-EE"/>
        </w:rPr>
      </w:pPr>
      <w:r w:rsidRPr="00D060B2">
        <w:rPr>
          <w:sz w:val="24"/>
          <w:szCs w:val="24"/>
          <w:lang w:val="et-EE"/>
        </w:rPr>
        <w:t>Kanepi</w:t>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00FD3DDC">
        <w:rPr>
          <w:sz w:val="24"/>
          <w:szCs w:val="24"/>
          <w:lang w:val="et-EE"/>
        </w:rPr>
        <w:t xml:space="preserve">       </w:t>
      </w:r>
      <w:r w:rsidR="00C369F3">
        <w:rPr>
          <w:sz w:val="24"/>
          <w:szCs w:val="24"/>
          <w:lang w:val="et-EE"/>
        </w:rPr>
        <w:t>15.12</w:t>
      </w:r>
      <w:r w:rsidR="0087680C">
        <w:rPr>
          <w:sz w:val="24"/>
          <w:szCs w:val="24"/>
          <w:lang w:val="et-EE"/>
        </w:rPr>
        <w:t>.2022</w:t>
      </w:r>
      <w:r w:rsidR="00FD3DDC">
        <w:rPr>
          <w:sz w:val="24"/>
          <w:szCs w:val="24"/>
          <w:lang w:val="et-EE"/>
        </w:rPr>
        <w:t xml:space="preserve"> nr 1-</w:t>
      </w:r>
      <w:r w:rsidRPr="00D060B2">
        <w:rPr>
          <w:sz w:val="24"/>
          <w:szCs w:val="24"/>
          <w:lang w:val="et-EE"/>
        </w:rPr>
        <w:t>3/……</w:t>
      </w:r>
    </w:p>
    <w:p w14:paraId="062F862E" w14:textId="77777777" w:rsidR="000F4F2C" w:rsidRPr="00D060B2" w:rsidRDefault="000F4F2C" w:rsidP="00AC6AD9">
      <w:pPr>
        <w:rPr>
          <w:sz w:val="24"/>
          <w:lang w:val="et-EE"/>
        </w:rPr>
      </w:pPr>
    </w:p>
    <w:p w14:paraId="0E747EB8" w14:textId="77777777" w:rsidR="00C369F3" w:rsidRDefault="00C369F3" w:rsidP="006B3C13">
      <w:pPr>
        <w:rPr>
          <w:rFonts w:eastAsiaTheme="minorHAnsi"/>
          <w:b/>
          <w:sz w:val="24"/>
          <w:szCs w:val="24"/>
          <w:lang w:val="et-EE" w:eastAsia="en-US"/>
        </w:rPr>
      </w:pPr>
      <w:r>
        <w:rPr>
          <w:rFonts w:eastAsiaTheme="minorHAnsi"/>
          <w:b/>
          <w:sz w:val="24"/>
          <w:szCs w:val="24"/>
          <w:lang w:val="et-EE" w:eastAsia="en-US"/>
        </w:rPr>
        <w:t xml:space="preserve">Ritsike </w:t>
      </w:r>
      <w:proofErr w:type="spellStart"/>
      <w:r>
        <w:rPr>
          <w:rFonts w:eastAsiaTheme="minorHAnsi"/>
          <w:b/>
          <w:sz w:val="24"/>
          <w:szCs w:val="24"/>
          <w:lang w:val="et-EE" w:eastAsia="en-US"/>
        </w:rPr>
        <w:t>palo</w:t>
      </w:r>
      <w:proofErr w:type="spellEnd"/>
      <w:r>
        <w:rPr>
          <w:rFonts w:eastAsiaTheme="minorHAnsi"/>
          <w:b/>
          <w:sz w:val="24"/>
          <w:szCs w:val="24"/>
          <w:lang w:val="et-EE" w:eastAsia="en-US"/>
        </w:rPr>
        <w:t xml:space="preserve"> metsa </w:t>
      </w:r>
      <w:r w:rsidRPr="00C369F3">
        <w:rPr>
          <w:rFonts w:eastAsiaTheme="minorHAnsi"/>
          <w:b/>
          <w:sz w:val="24"/>
          <w:szCs w:val="24"/>
          <w:lang w:val="et-EE" w:eastAsia="en-US"/>
        </w:rPr>
        <w:t xml:space="preserve">kohaliku omavalitsuse tasandil </w:t>
      </w:r>
    </w:p>
    <w:p w14:paraId="4EB581CE" w14:textId="77777777" w:rsidR="00C369F3" w:rsidRDefault="00C369F3" w:rsidP="006B3C13">
      <w:pPr>
        <w:rPr>
          <w:rFonts w:eastAsiaTheme="minorHAnsi"/>
          <w:b/>
          <w:sz w:val="24"/>
          <w:szCs w:val="24"/>
          <w:lang w:val="et-EE" w:eastAsia="en-US"/>
        </w:rPr>
      </w:pPr>
      <w:r w:rsidRPr="00C369F3">
        <w:rPr>
          <w:rFonts w:eastAsiaTheme="minorHAnsi"/>
          <w:b/>
          <w:sz w:val="24"/>
          <w:szCs w:val="24"/>
          <w:lang w:val="et-EE" w:eastAsia="en-US"/>
        </w:rPr>
        <w:t xml:space="preserve">kaitse alla võtmise põhjendatuse ja otstarbekuse </w:t>
      </w:r>
    </w:p>
    <w:p w14:paraId="062F862F" w14:textId="6DF2F05D" w:rsidR="007A550C" w:rsidRDefault="00C369F3" w:rsidP="006B3C13">
      <w:pPr>
        <w:rPr>
          <w:rFonts w:eastAsiaTheme="minorHAnsi"/>
          <w:b/>
          <w:sz w:val="24"/>
          <w:szCs w:val="24"/>
          <w:lang w:val="et-EE" w:eastAsia="en-US"/>
        </w:rPr>
      </w:pPr>
      <w:r w:rsidRPr="00C369F3">
        <w:rPr>
          <w:rFonts w:eastAsiaTheme="minorHAnsi"/>
          <w:b/>
          <w:sz w:val="24"/>
          <w:szCs w:val="24"/>
          <w:lang w:val="et-EE" w:eastAsia="en-US"/>
        </w:rPr>
        <w:t>ning kavandatavate piirangute otstarbekuse ekspertiisi algatamine</w:t>
      </w:r>
    </w:p>
    <w:p w14:paraId="4390ABE1" w14:textId="53C032C8" w:rsidR="00C369F3" w:rsidRDefault="00C369F3" w:rsidP="006B3C13">
      <w:pPr>
        <w:rPr>
          <w:rFonts w:eastAsiaTheme="minorHAnsi"/>
          <w:b/>
          <w:sz w:val="24"/>
          <w:szCs w:val="24"/>
          <w:lang w:val="et-EE" w:eastAsia="en-US"/>
        </w:rPr>
      </w:pPr>
    </w:p>
    <w:p w14:paraId="0F690F15" w14:textId="77777777" w:rsidR="00C369F3" w:rsidRDefault="00C369F3" w:rsidP="006B3C13">
      <w:pPr>
        <w:rPr>
          <w:rFonts w:eastAsiaTheme="minorHAnsi"/>
          <w:b/>
          <w:sz w:val="24"/>
          <w:szCs w:val="24"/>
          <w:lang w:val="et-EE" w:eastAsia="en-US"/>
        </w:rPr>
      </w:pPr>
    </w:p>
    <w:p w14:paraId="06576BBC" w14:textId="5878A4D8" w:rsidR="00C369F3" w:rsidRPr="00C369F3" w:rsidRDefault="00C369F3" w:rsidP="00C369F3">
      <w:pPr>
        <w:spacing w:after="120" w:line="276" w:lineRule="auto"/>
        <w:jc w:val="both"/>
        <w:rPr>
          <w:rFonts w:eastAsiaTheme="minorHAnsi"/>
          <w:bCs/>
          <w:sz w:val="24"/>
          <w:szCs w:val="24"/>
          <w:lang w:val="et-EE" w:eastAsia="en-US"/>
        </w:rPr>
      </w:pPr>
      <w:r w:rsidRPr="00C369F3">
        <w:rPr>
          <w:rFonts w:eastAsiaTheme="minorHAnsi"/>
          <w:bCs/>
          <w:sz w:val="24"/>
          <w:szCs w:val="24"/>
          <w:lang w:val="et-EE" w:eastAsia="en-US"/>
        </w:rPr>
        <w:t xml:space="preserve">Lähtuvalt looduskaitseseaduse § 8 lõikest 1 </w:t>
      </w:r>
      <w:bookmarkStart w:id="0" w:name="_Hlk121234920"/>
      <w:r w:rsidRPr="00C369F3">
        <w:rPr>
          <w:rFonts w:eastAsiaTheme="minorHAnsi"/>
          <w:bCs/>
          <w:sz w:val="24"/>
          <w:szCs w:val="24"/>
          <w:lang w:val="et-EE" w:eastAsia="en-US"/>
        </w:rPr>
        <w:t xml:space="preserve">esitati </w:t>
      </w:r>
      <w:r>
        <w:rPr>
          <w:rFonts w:eastAsiaTheme="minorHAnsi"/>
          <w:bCs/>
          <w:sz w:val="24"/>
          <w:szCs w:val="24"/>
          <w:lang w:val="et-EE" w:eastAsia="en-US"/>
        </w:rPr>
        <w:t>Kanepi Vallavolikogule</w:t>
      </w:r>
      <w:r w:rsidRPr="00C369F3">
        <w:rPr>
          <w:rFonts w:eastAsiaTheme="minorHAnsi"/>
          <w:bCs/>
          <w:sz w:val="24"/>
          <w:szCs w:val="24"/>
          <w:lang w:val="et-EE" w:eastAsia="en-US"/>
        </w:rPr>
        <w:t xml:space="preserve"> ettepanek</w:t>
      </w:r>
      <w:bookmarkEnd w:id="0"/>
      <w:r w:rsidRPr="00C369F3">
        <w:rPr>
          <w:rFonts w:eastAsiaTheme="minorHAnsi"/>
          <w:bCs/>
          <w:sz w:val="24"/>
          <w:szCs w:val="24"/>
          <w:lang w:val="et-EE" w:eastAsia="en-US"/>
        </w:rPr>
        <w:t xml:space="preserve"> (registreeritud </w:t>
      </w:r>
      <w:r>
        <w:rPr>
          <w:rFonts w:eastAsiaTheme="minorHAnsi"/>
          <w:bCs/>
          <w:sz w:val="24"/>
          <w:szCs w:val="24"/>
          <w:lang w:val="et-EE" w:eastAsia="en-US"/>
        </w:rPr>
        <w:t>Kanepi</w:t>
      </w:r>
      <w:r w:rsidRPr="00C369F3">
        <w:rPr>
          <w:rFonts w:eastAsiaTheme="minorHAnsi"/>
          <w:bCs/>
          <w:sz w:val="24"/>
          <w:szCs w:val="24"/>
          <w:lang w:val="et-EE" w:eastAsia="en-US"/>
        </w:rPr>
        <w:t xml:space="preserve"> valla dokumendiregistris nr 2-6/2022/67-6) </w:t>
      </w:r>
      <w:bookmarkStart w:id="1" w:name="_Hlk121235047"/>
      <w:r>
        <w:rPr>
          <w:rFonts w:eastAsiaTheme="minorHAnsi"/>
          <w:bCs/>
          <w:sz w:val="24"/>
          <w:szCs w:val="24"/>
          <w:lang w:val="et-EE" w:eastAsia="en-US"/>
        </w:rPr>
        <w:t>Kanepi</w:t>
      </w:r>
      <w:r w:rsidRPr="00C369F3">
        <w:rPr>
          <w:rFonts w:eastAsiaTheme="minorHAnsi"/>
          <w:bCs/>
          <w:sz w:val="24"/>
          <w:szCs w:val="24"/>
          <w:lang w:val="et-EE" w:eastAsia="en-US"/>
        </w:rPr>
        <w:t xml:space="preserve"> vallas </w:t>
      </w:r>
      <w:r>
        <w:rPr>
          <w:rFonts w:eastAsiaTheme="minorHAnsi"/>
          <w:bCs/>
          <w:sz w:val="24"/>
          <w:szCs w:val="24"/>
          <w:lang w:val="et-EE" w:eastAsia="en-US"/>
        </w:rPr>
        <w:t xml:space="preserve">Jõksi külas </w:t>
      </w:r>
      <w:r w:rsidRPr="00C369F3">
        <w:rPr>
          <w:rFonts w:eastAsiaTheme="minorHAnsi"/>
          <w:bCs/>
          <w:sz w:val="24"/>
          <w:szCs w:val="24"/>
          <w:lang w:val="et-EE" w:eastAsia="en-US"/>
        </w:rPr>
        <w:t>asuva</w:t>
      </w:r>
      <w:r>
        <w:rPr>
          <w:rFonts w:eastAsiaTheme="minorHAnsi"/>
          <w:bCs/>
          <w:sz w:val="24"/>
          <w:szCs w:val="24"/>
          <w:lang w:val="et-EE" w:eastAsia="en-US"/>
        </w:rPr>
        <w:t xml:space="preserve"> Ritsike </w:t>
      </w:r>
      <w:proofErr w:type="spellStart"/>
      <w:r>
        <w:rPr>
          <w:rFonts w:eastAsiaTheme="minorHAnsi"/>
          <w:bCs/>
          <w:sz w:val="24"/>
          <w:szCs w:val="24"/>
          <w:lang w:val="et-EE" w:eastAsia="en-US"/>
        </w:rPr>
        <w:t>palo</w:t>
      </w:r>
      <w:proofErr w:type="spellEnd"/>
      <w:r>
        <w:rPr>
          <w:rFonts w:eastAsiaTheme="minorHAnsi"/>
          <w:bCs/>
          <w:sz w:val="24"/>
          <w:szCs w:val="24"/>
          <w:lang w:val="et-EE" w:eastAsia="en-US"/>
        </w:rPr>
        <w:t xml:space="preserve"> metsa</w:t>
      </w:r>
      <w:r w:rsidRPr="00C369F3">
        <w:rPr>
          <w:rFonts w:eastAsiaTheme="minorHAnsi"/>
          <w:bCs/>
          <w:sz w:val="24"/>
          <w:szCs w:val="24"/>
          <w:lang w:val="et-EE" w:eastAsia="en-US"/>
        </w:rPr>
        <w:t xml:space="preserve"> (katastritunnus 28501:003:0806)</w:t>
      </w:r>
      <w:r>
        <w:rPr>
          <w:rFonts w:eastAsiaTheme="minorHAnsi"/>
          <w:bCs/>
          <w:sz w:val="24"/>
          <w:szCs w:val="24"/>
          <w:lang w:val="et-EE" w:eastAsia="en-US"/>
        </w:rPr>
        <w:t xml:space="preserve"> </w:t>
      </w:r>
      <w:r w:rsidRPr="00C369F3">
        <w:rPr>
          <w:rFonts w:eastAsiaTheme="minorHAnsi"/>
          <w:bCs/>
          <w:sz w:val="24"/>
          <w:szCs w:val="24"/>
          <w:lang w:val="et-EE" w:eastAsia="en-US"/>
        </w:rPr>
        <w:t>kohaliku omavalitsuse tasandil kaitse alla võtmiseks</w:t>
      </w:r>
      <w:bookmarkEnd w:id="1"/>
      <w:r w:rsidRPr="00C369F3">
        <w:rPr>
          <w:rFonts w:eastAsiaTheme="minorHAnsi"/>
          <w:bCs/>
          <w:sz w:val="24"/>
          <w:szCs w:val="24"/>
          <w:lang w:val="et-EE" w:eastAsia="en-US"/>
        </w:rPr>
        <w:t>.</w:t>
      </w:r>
    </w:p>
    <w:p w14:paraId="5942AF1C" w14:textId="77777777" w:rsidR="007447C5" w:rsidRDefault="00C369F3" w:rsidP="00C369F3">
      <w:pPr>
        <w:spacing w:line="276" w:lineRule="auto"/>
        <w:jc w:val="both"/>
        <w:rPr>
          <w:rFonts w:eastAsiaTheme="minorHAnsi"/>
          <w:bCs/>
          <w:sz w:val="24"/>
          <w:szCs w:val="24"/>
          <w:lang w:val="et-EE" w:eastAsia="en-US"/>
        </w:rPr>
      </w:pPr>
      <w:r w:rsidRPr="00C369F3">
        <w:rPr>
          <w:rFonts w:eastAsiaTheme="minorHAnsi"/>
          <w:bCs/>
          <w:sz w:val="24"/>
          <w:szCs w:val="24"/>
          <w:lang w:val="et-EE" w:eastAsia="en-US"/>
        </w:rPr>
        <w:t>Tulenevalt looduskaitseseaduse § 8 lõikest 3 peab enne kaitse alla võtmise menetluse algatamist ning peale ettepaneku esitamist kaitse alla võtmise algataja korraldama ettepanekus nimetatud loodusobjekti kaitse alla võtmise põhjendatuse ja otstarbekuse ning kavandatavate piirangute otstarbekuse ekspertiisi, kaasates selleks vastava ala eriteadmistega isiku</w:t>
      </w:r>
      <w:r w:rsidR="007447C5">
        <w:rPr>
          <w:rFonts w:eastAsiaTheme="minorHAnsi"/>
          <w:bCs/>
          <w:sz w:val="24"/>
          <w:szCs w:val="24"/>
          <w:lang w:val="et-EE" w:eastAsia="en-US"/>
        </w:rPr>
        <w:t>.</w:t>
      </w:r>
    </w:p>
    <w:p w14:paraId="27E678BD" w14:textId="476F5A66" w:rsidR="00C369F3" w:rsidRPr="00C369F3" w:rsidRDefault="007447C5" w:rsidP="00C369F3">
      <w:pPr>
        <w:spacing w:line="276" w:lineRule="auto"/>
        <w:jc w:val="both"/>
        <w:rPr>
          <w:rFonts w:eastAsiaTheme="minorHAnsi"/>
          <w:bCs/>
          <w:sz w:val="24"/>
          <w:szCs w:val="24"/>
          <w:lang w:val="et-EE" w:eastAsia="en-US"/>
        </w:rPr>
      </w:pPr>
      <w:r>
        <w:rPr>
          <w:rFonts w:eastAsiaTheme="minorHAnsi"/>
          <w:bCs/>
          <w:sz w:val="24"/>
          <w:szCs w:val="24"/>
          <w:lang w:val="et-EE" w:eastAsia="en-US"/>
        </w:rPr>
        <w:t xml:space="preserve">Võttes aluseks kohaliku omavalitsuse korralduse seaduse § 22 lõike 1 punkti 37 ja lõike 2 ning lähtudes looduskaitseseaduse § 8 lõikest 3, Kanepi Vallavolikogu </w:t>
      </w:r>
      <w:r w:rsidR="00C369F3" w:rsidRPr="007447C5">
        <w:rPr>
          <w:rFonts w:eastAsiaTheme="minorHAnsi"/>
          <w:b/>
          <w:sz w:val="24"/>
          <w:szCs w:val="24"/>
          <w:lang w:val="et-EE" w:eastAsia="en-US"/>
        </w:rPr>
        <w:t>o t s u s t a b :</w:t>
      </w:r>
    </w:p>
    <w:p w14:paraId="4FB2A70D" w14:textId="77777777" w:rsidR="00C369F3" w:rsidRPr="00C369F3" w:rsidRDefault="00C369F3" w:rsidP="00C369F3">
      <w:pPr>
        <w:spacing w:line="276" w:lineRule="auto"/>
        <w:jc w:val="both"/>
        <w:rPr>
          <w:rFonts w:eastAsiaTheme="minorHAnsi"/>
          <w:bCs/>
          <w:sz w:val="24"/>
          <w:szCs w:val="24"/>
          <w:lang w:val="et-EE" w:eastAsia="en-US"/>
        </w:rPr>
      </w:pPr>
    </w:p>
    <w:p w14:paraId="13BF8700" w14:textId="657B4AAF" w:rsidR="00C369F3" w:rsidRPr="00C369F3" w:rsidRDefault="00C369F3" w:rsidP="00C44AEF">
      <w:pPr>
        <w:spacing w:after="120" w:line="276" w:lineRule="auto"/>
        <w:jc w:val="both"/>
        <w:rPr>
          <w:rFonts w:eastAsiaTheme="minorHAnsi"/>
          <w:bCs/>
          <w:sz w:val="24"/>
          <w:szCs w:val="24"/>
          <w:lang w:val="et-EE" w:eastAsia="en-US"/>
        </w:rPr>
      </w:pPr>
      <w:r w:rsidRPr="00C369F3">
        <w:rPr>
          <w:rFonts w:eastAsiaTheme="minorHAnsi"/>
          <w:bCs/>
          <w:sz w:val="24"/>
          <w:szCs w:val="24"/>
          <w:lang w:val="et-EE" w:eastAsia="en-US"/>
        </w:rPr>
        <w:t>1.</w:t>
      </w:r>
      <w:r>
        <w:rPr>
          <w:rFonts w:eastAsiaTheme="minorHAnsi"/>
          <w:bCs/>
          <w:sz w:val="24"/>
          <w:szCs w:val="24"/>
          <w:lang w:val="et-EE" w:eastAsia="en-US"/>
        </w:rPr>
        <w:t xml:space="preserve"> </w:t>
      </w:r>
      <w:r w:rsidRPr="00C369F3">
        <w:rPr>
          <w:rFonts w:eastAsiaTheme="minorHAnsi"/>
          <w:bCs/>
          <w:sz w:val="24"/>
          <w:szCs w:val="24"/>
          <w:lang w:val="et-EE" w:eastAsia="en-US"/>
        </w:rPr>
        <w:t xml:space="preserve">Algatada </w:t>
      </w:r>
      <w:r w:rsidR="00C44AEF" w:rsidRPr="00C44AEF">
        <w:rPr>
          <w:rFonts w:eastAsiaTheme="minorHAnsi"/>
          <w:bCs/>
          <w:sz w:val="24"/>
          <w:szCs w:val="24"/>
          <w:lang w:val="et-EE" w:eastAsia="en-US"/>
        </w:rPr>
        <w:t xml:space="preserve">Kanepi vallas Jõksi külas asuva Ritsike </w:t>
      </w:r>
      <w:proofErr w:type="spellStart"/>
      <w:r w:rsidR="00C44AEF" w:rsidRPr="00C44AEF">
        <w:rPr>
          <w:rFonts w:eastAsiaTheme="minorHAnsi"/>
          <w:bCs/>
          <w:sz w:val="24"/>
          <w:szCs w:val="24"/>
          <w:lang w:val="et-EE" w:eastAsia="en-US"/>
        </w:rPr>
        <w:t>palo</w:t>
      </w:r>
      <w:proofErr w:type="spellEnd"/>
      <w:r w:rsidR="00C44AEF" w:rsidRPr="00C44AEF">
        <w:rPr>
          <w:rFonts w:eastAsiaTheme="minorHAnsi"/>
          <w:bCs/>
          <w:sz w:val="24"/>
          <w:szCs w:val="24"/>
          <w:lang w:val="et-EE" w:eastAsia="en-US"/>
        </w:rPr>
        <w:t xml:space="preserve"> metsa (katastritunnus 28501:003:0806)</w:t>
      </w:r>
      <w:r w:rsidR="00C44AEF">
        <w:rPr>
          <w:rFonts w:eastAsiaTheme="minorHAnsi"/>
          <w:bCs/>
          <w:sz w:val="24"/>
          <w:szCs w:val="24"/>
          <w:lang w:val="et-EE" w:eastAsia="en-US"/>
        </w:rPr>
        <w:t xml:space="preserve"> </w:t>
      </w:r>
      <w:r w:rsidRPr="00C369F3">
        <w:rPr>
          <w:rFonts w:eastAsiaTheme="minorHAnsi"/>
          <w:bCs/>
          <w:sz w:val="24"/>
          <w:szCs w:val="24"/>
          <w:lang w:val="et-EE" w:eastAsia="en-US"/>
        </w:rPr>
        <w:t>kohaliku omavalitsuse tasandil kaitse alla võtmise põhjendatuse ja otstarbekuse ning kavandatavate piirangute otstarbekuse ekspertiis, kaasates selleks vastava ala eriteadmistega isiku.</w:t>
      </w:r>
    </w:p>
    <w:p w14:paraId="062F8637" w14:textId="7EF00C67" w:rsidR="002D5382" w:rsidRPr="00C44AEF" w:rsidRDefault="00C369F3" w:rsidP="00C44AEF">
      <w:pPr>
        <w:spacing w:after="120" w:line="276" w:lineRule="auto"/>
        <w:jc w:val="both"/>
        <w:rPr>
          <w:rFonts w:eastAsiaTheme="minorHAnsi"/>
          <w:bCs/>
          <w:sz w:val="24"/>
          <w:szCs w:val="24"/>
          <w:lang w:val="et-EE" w:eastAsia="en-US"/>
        </w:rPr>
      </w:pPr>
      <w:r w:rsidRPr="00C369F3">
        <w:rPr>
          <w:rFonts w:eastAsiaTheme="minorHAnsi"/>
          <w:bCs/>
          <w:sz w:val="24"/>
          <w:szCs w:val="24"/>
          <w:lang w:val="et-EE" w:eastAsia="en-US"/>
        </w:rPr>
        <w:t>2.</w:t>
      </w:r>
      <w:r>
        <w:rPr>
          <w:rFonts w:eastAsiaTheme="minorHAnsi"/>
          <w:bCs/>
          <w:sz w:val="24"/>
          <w:szCs w:val="24"/>
          <w:lang w:val="et-EE" w:eastAsia="en-US"/>
        </w:rPr>
        <w:t xml:space="preserve"> </w:t>
      </w:r>
      <w:r w:rsidR="00C44AEF">
        <w:rPr>
          <w:rFonts w:eastAsiaTheme="minorHAnsi"/>
          <w:bCs/>
          <w:sz w:val="24"/>
          <w:szCs w:val="24"/>
          <w:lang w:val="et-EE" w:eastAsia="en-US"/>
        </w:rPr>
        <w:t>Kanepi</w:t>
      </w:r>
      <w:r w:rsidRPr="00C369F3">
        <w:rPr>
          <w:rFonts w:eastAsiaTheme="minorHAnsi"/>
          <w:bCs/>
          <w:sz w:val="24"/>
          <w:szCs w:val="24"/>
          <w:lang w:val="et-EE" w:eastAsia="en-US"/>
        </w:rPr>
        <w:t xml:space="preserve"> Vallavalitsusel korraldada punktis 1 nimetatud ekspertiisi läbiviimine.</w:t>
      </w:r>
    </w:p>
    <w:p w14:paraId="062F8639" w14:textId="63A3C98A" w:rsidR="007A550C" w:rsidRPr="00C44AEF" w:rsidRDefault="002D5382" w:rsidP="00C44AEF">
      <w:pPr>
        <w:pStyle w:val="Loend"/>
        <w:spacing w:after="120"/>
        <w:jc w:val="both"/>
        <w:rPr>
          <w:sz w:val="24"/>
          <w:szCs w:val="24"/>
          <w:lang w:val="et-EE"/>
        </w:rPr>
      </w:pPr>
      <w:r>
        <w:rPr>
          <w:sz w:val="24"/>
          <w:szCs w:val="24"/>
          <w:lang w:val="et-EE"/>
        </w:rPr>
        <w:t xml:space="preserve">3. </w:t>
      </w:r>
      <w:r w:rsidR="007E0D8E">
        <w:rPr>
          <w:sz w:val="24"/>
          <w:szCs w:val="24"/>
          <w:lang w:val="et-EE"/>
        </w:rPr>
        <w:t xml:space="preserve">Otsus </w:t>
      </w:r>
      <w:r w:rsidR="007A550C" w:rsidRPr="00D060B2">
        <w:rPr>
          <w:sz w:val="24"/>
          <w:szCs w:val="24"/>
          <w:lang w:val="et-EE"/>
        </w:rPr>
        <w:t>jõustub teatavakstegemisest.</w:t>
      </w:r>
    </w:p>
    <w:p w14:paraId="062F863A" w14:textId="77777777" w:rsidR="002D5382" w:rsidRDefault="00FE67AA" w:rsidP="00F0256C">
      <w:pPr>
        <w:pStyle w:val="Loend"/>
        <w:spacing w:line="276" w:lineRule="auto"/>
        <w:jc w:val="both"/>
        <w:rPr>
          <w:rFonts w:eastAsiaTheme="minorHAnsi"/>
          <w:sz w:val="24"/>
          <w:szCs w:val="24"/>
          <w:lang w:val="et-EE" w:eastAsia="en-US"/>
        </w:rPr>
      </w:pPr>
      <w:r w:rsidRPr="00D060B2">
        <w:rPr>
          <w:rFonts w:eastAsiaTheme="minorHAnsi"/>
          <w:sz w:val="24"/>
          <w:szCs w:val="24"/>
          <w:lang w:val="et-EE" w:eastAsia="en-US"/>
        </w:rPr>
        <w:t>Otsuse peale võib esitada Kanepi Vallavolikogule vaide hald</w:t>
      </w:r>
      <w:r w:rsidR="002D5382">
        <w:rPr>
          <w:rFonts w:eastAsiaTheme="minorHAnsi"/>
          <w:sz w:val="24"/>
          <w:szCs w:val="24"/>
          <w:lang w:val="et-EE" w:eastAsia="en-US"/>
        </w:rPr>
        <w:t>usmenetluse seaduses sätestatud</w:t>
      </w:r>
    </w:p>
    <w:p w14:paraId="062F863B" w14:textId="77777777" w:rsidR="002D5382" w:rsidRDefault="00FE67AA" w:rsidP="00F0256C">
      <w:pPr>
        <w:pStyle w:val="Loend"/>
        <w:spacing w:line="276" w:lineRule="auto"/>
        <w:ind w:left="0" w:firstLine="0"/>
        <w:jc w:val="both"/>
        <w:rPr>
          <w:rFonts w:eastAsiaTheme="minorHAnsi"/>
          <w:sz w:val="24"/>
          <w:szCs w:val="24"/>
          <w:lang w:val="et-EE" w:eastAsia="en-US"/>
        </w:rPr>
      </w:pPr>
      <w:r w:rsidRPr="00D060B2">
        <w:rPr>
          <w:rFonts w:eastAsiaTheme="minorHAnsi"/>
          <w:sz w:val="24"/>
          <w:szCs w:val="24"/>
          <w:lang w:val="et-EE" w:eastAsia="en-US"/>
        </w:rPr>
        <w:t>korras 30 päeva jooksul arvates otsusest teadasaamise päevast võ</w:t>
      </w:r>
      <w:r w:rsidR="002D5382">
        <w:rPr>
          <w:rFonts w:eastAsiaTheme="minorHAnsi"/>
          <w:sz w:val="24"/>
          <w:szCs w:val="24"/>
          <w:lang w:val="et-EE" w:eastAsia="en-US"/>
        </w:rPr>
        <w:t>i päevast, millal oleks pidanud</w:t>
      </w:r>
    </w:p>
    <w:p w14:paraId="062F863C" w14:textId="77777777" w:rsidR="002D5382" w:rsidRDefault="00FE67AA" w:rsidP="00F0256C">
      <w:pPr>
        <w:pStyle w:val="Loend"/>
        <w:spacing w:line="276" w:lineRule="auto"/>
        <w:jc w:val="both"/>
        <w:rPr>
          <w:rFonts w:eastAsiaTheme="minorHAnsi"/>
          <w:sz w:val="24"/>
          <w:szCs w:val="24"/>
          <w:lang w:val="et-EE" w:eastAsia="en-US"/>
        </w:rPr>
      </w:pPr>
      <w:r w:rsidRPr="00D060B2">
        <w:rPr>
          <w:rFonts w:eastAsiaTheme="minorHAnsi"/>
          <w:sz w:val="24"/>
          <w:szCs w:val="24"/>
          <w:lang w:val="et-EE" w:eastAsia="en-US"/>
        </w:rPr>
        <w:t>otsusest teada saama, või esitada kaebuse Tartu Halduskohtule h</w:t>
      </w:r>
      <w:r w:rsidR="002D5382">
        <w:rPr>
          <w:rFonts w:eastAsiaTheme="minorHAnsi"/>
          <w:sz w:val="24"/>
          <w:szCs w:val="24"/>
          <w:lang w:val="et-EE" w:eastAsia="en-US"/>
        </w:rPr>
        <w:t>alduskohtumenetluse seadustikus</w:t>
      </w:r>
    </w:p>
    <w:p w14:paraId="062F863D" w14:textId="77777777" w:rsidR="00B75DCB" w:rsidRPr="00D060B2" w:rsidRDefault="00FE67AA" w:rsidP="00F0256C">
      <w:pPr>
        <w:pStyle w:val="Loend"/>
        <w:spacing w:line="276" w:lineRule="auto"/>
        <w:jc w:val="both"/>
        <w:rPr>
          <w:sz w:val="24"/>
          <w:szCs w:val="24"/>
          <w:lang w:val="et-EE"/>
        </w:rPr>
      </w:pPr>
      <w:r w:rsidRPr="00D060B2">
        <w:rPr>
          <w:rFonts w:eastAsiaTheme="minorHAnsi"/>
          <w:sz w:val="24"/>
          <w:szCs w:val="24"/>
          <w:lang w:val="et-EE" w:eastAsia="en-US"/>
        </w:rPr>
        <w:t>sätestatud korras 30 päeva jooksul arvates otsuse teatavakstegemisest.</w:t>
      </w:r>
    </w:p>
    <w:p w14:paraId="062F863E" w14:textId="77777777" w:rsidR="00B65709" w:rsidRDefault="00B65709" w:rsidP="006D6843">
      <w:pPr>
        <w:pStyle w:val="Loend"/>
        <w:ind w:left="0" w:firstLine="0"/>
        <w:rPr>
          <w:sz w:val="24"/>
          <w:szCs w:val="24"/>
          <w:lang w:val="et-EE"/>
        </w:rPr>
      </w:pPr>
    </w:p>
    <w:p w14:paraId="062F863F" w14:textId="77777777" w:rsidR="00D74735" w:rsidRDefault="00D74735" w:rsidP="006D6843">
      <w:pPr>
        <w:pStyle w:val="Loend"/>
        <w:ind w:left="0" w:firstLine="0"/>
        <w:rPr>
          <w:sz w:val="24"/>
          <w:szCs w:val="24"/>
          <w:lang w:val="et-EE"/>
        </w:rPr>
      </w:pPr>
    </w:p>
    <w:p w14:paraId="062F8640" w14:textId="77777777" w:rsidR="00D74735" w:rsidRPr="00D060B2" w:rsidRDefault="00D74735" w:rsidP="006D6843">
      <w:pPr>
        <w:pStyle w:val="Loend"/>
        <w:ind w:left="0" w:firstLine="0"/>
        <w:rPr>
          <w:sz w:val="24"/>
          <w:szCs w:val="24"/>
          <w:lang w:val="et-EE"/>
        </w:rPr>
      </w:pPr>
    </w:p>
    <w:p w14:paraId="062F8641" w14:textId="6C8D721A" w:rsidR="00AC6AD9" w:rsidRPr="00D060B2" w:rsidRDefault="0087680C" w:rsidP="00AC6AD9">
      <w:pPr>
        <w:pStyle w:val="Loend"/>
        <w:rPr>
          <w:sz w:val="24"/>
          <w:szCs w:val="24"/>
          <w:lang w:val="et-EE"/>
        </w:rPr>
      </w:pPr>
      <w:r>
        <w:rPr>
          <w:sz w:val="24"/>
          <w:szCs w:val="24"/>
          <w:lang w:val="et-EE"/>
        </w:rPr>
        <w:t>Piret Rammul</w:t>
      </w:r>
    </w:p>
    <w:p w14:paraId="062F8642" w14:textId="77777777" w:rsidR="004641A6" w:rsidRPr="00D060B2" w:rsidRDefault="00AD5CF8" w:rsidP="000C49D7">
      <w:pPr>
        <w:pStyle w:val="Pealkiri3"/>
        <w:spacing w:before="0" w:after="0"/>
        <w:rPr>
          <w:rFonts w:ascii="Times New Roman" w:hAnsi="Times New Roman"/>
          <w:szCs w:val="24"/>
          <w:lang w:val="et-EE"/>
        </w:rPr>
      </w:pPr>
      <w:r>
        <w:rPr>
          <w:rFonts w:ascii="Times New Roman" w:hAnsi="Times New Roman"/>
          <w:szCs w:val="24"/>
          <w:lang w:val="et-EE"/>
        </w:rPr>
        <w:t>v</w:t>
      </w:r>
      <w:r w:rsidR="00AC6AD9" w:rsidRPr="00D060B2">
        <w:rPr>
          <w:rFonts w:ascii="Times New Roman" w:hAnsi="Times New Roman"/>
          <w:szCs w:val="24"/>
          <w:lang w:val="et-EE"/>
        </w:rPr>
        <w:t>olikogu esimees</w:t>
      </w:r>
    </w:p>
    <w:p w14:paraId="062F8643" w14:textId="77777777" w:rsidR="006D6843" w:rsidRPr="00D060B2" w:rsidRDefault="006D6843">
      <w:pPr>
        <w:spacing w:after="200" w:line="276" w:lineRule="auto"/>
        <w:rPr>
          <w:lang w:val="et-EE"/>
        </w:rPr>
      </w:pPr>
      <w:r w:rsidRPr="00D060B2">
        <w:rPr>
          <w:lang w:val="et-EE"/>
        </w:rPr>
        <w:br w:type="page"/>
      </w:r>
    </w:p>
    <w:p w14:paraId="062F8644" w14:textId="77777777" w:rsidR="006D6843" w:rsidRPr="00D060B2" w:rsidRDefault="006D6843" w:rsidP="006D6843">
      <w:pPr>
        <w:rPr>
          <w:b/>
          <w:sz w:val="24"/>
          <w:szCs w:val="24"/>
          <w:lang w:val="et-EE"/>
        </w:rPr>
      </w:pPr>
      <w:r w:rsidRPr="00D060B2">
        <w:rPr>
          <w:b/>
          <w:sz w:val="24"/>
          <w:szCs w:val="24"/>
          <w:lang w:val="et-EE"/>
        </w:rPr>
        <w:lastRenderedPageBreak/>
        <w:t>ÕIEND</w:t>
      </w:r>
    </w:p>
    <w:p w14:paraId="062F8645" w14:textId="77777777" w:rsidR="00EC3204" w:rsidRPr="00EC3204" w:rsidRDefault="00EC3204" w:rsidP="00EC3204">
      <w:pPr>
        <w:rPr>
          <w:rFonts w:eastAsiaTheme="minorHAnsi"/>
          <w:sz w:val="24"/>
          <w:szCs w:val="24"/>
          <w:lang w:val="et-EE" w:eastAsia="en-US"/>
        </w:rPr>
      </w:pPr>
      <w:r w:rsidRPr="00EC3204">
        <w:rPr>
          <w:rFonts w:eastAsiaTheme="minorHAnsi"/>
          <w:sz w:val="24"/>
          <w:szCs w:val="24"/>
          <w:lang w:val="et-EE" w:eastAsia="en-US"/>
        </w:rPr>
        <w:t xml:space="preserve">Kanepi Vallavolikogu otsuse eelnõule </w:t>
      </w:r>
    </w:p>
    <w:p w14:paraId="6516BC58" w14:textId="77777777" w:rsidR="00C44AEF" w:rsidRPr="00C44AEF" w:rsidRDefault="00C44AEF" w:rsidP="00C44AEF">
      <w:pPr>
        <w:autoSpaceDE w:val="0"/>
        <w:autoSpaceDN w:val="0"/>
        <w:adjustRightInd w:val="0"/>
        <w:rPr>
          <w:rFonts w:eastAsiaTheme="minorHAnsi"/>
          <w:b/>
          <w:sz w:val="24"/>
          <w:szCs w:val="24"/>
          <w:lang w:val="et-EE" w:eastAsia="en-US"/>
        </w:rPr>
      </w:pPr>
      <w:r w:rsidRPr="00C44AEF">
        <w:rPr>
          <w:rFonts w:eastAsiaTheme="minorHAnsi"/>
          <w:b/>
          <w:sz w:val="24"/>
          <w:szCs w:val="24"/>
          <w:lang w:val="et-EE" w:eastAsia="en-US"/>
        </w:rPr>
        <w:t xml:space="preserve">Ritsike </w:t>
      </w:r>
      <w:proofErr w:type="spellStart"/>
      <w:r w:rsidRPr="00C44AEF">
        <w:rPr>
          <w:rFonts w:eastAsiaTheme="minorHAnsi"/>
          <w:b/>
          <w:sz w:val="24"/>
          <w:szCs w:val="24"/>
          <w:lang w:val="et-EE" w:eastAsia="en-US"/>
        </w:rPr>
        <w:t>palo</w:t>
      </w:r>
      <w:proofErr w:type="spellEnd"/>
      <w:r w:rsidRPr="00C44AEF">
        <w:rPr>
          <w:rFonts w:eastAsiaTheme="minorHAnsi"/>
          <w:b/>
          <w:sz w:val="24"/>
          <w:szCs w:val="24"/>
          <w:lang w:val="et-EE" w:eastAsia="en-US"/>
        </w:rPr>
        <w:t xml:space="preserve"> metsa kohaliku omavalitsuse tasandil </w:t>
      </w:r>
    </w:p>
    <w:p w14:paraId="34446DC9" w14:textId="77777777" w:rsidR="00C44AEF" w:rsidRPr="00C44AEF" w:rsidRDefault="00C44AEF" w:rsidP="00C44AEF">
      <w:pPr>
        <w:autoSpaceDE w:val="0"/>
        <w:autoSpaceDN w:val="0"/>
        <w:adjustRightInd w:val="0"/>
        <w:rPr>
          <w:rFonts w:eastAsiaTheme="minorHAnsi"/>
          <w:b/>
          <w:sz w:val="24"/>
          <w:szCs w:val="24"/>
          <w:lang w:val="et-EE" w:eastAsia="en-US"/>
        </w:rPr>
      </w:pPr>
      <w:r w:rsidRPr="00C44AEF">
        <w:rPr>
          <w:rFonts w:eastAsiaTheme="minorHAnsi"/>
          <w:b/>
          <w:sz w:val="24"/>
          <w:szCs w:val="24"/>
          <w:lang w:val="et-EE" w:eastAsia="en-US"/>
        </w:rPr>
        <w:t xml:space="preserve">kaitse alla võtmise põhjendatuse ja otstarbekuse </w:t>
      </w:r>
    </w:p>
    <w:p w14:paraId="20A75694" w14:textId="3B4B1C6A" w:rsidR="0087680C" w:rsidRDefault="00C44AEF" w:rsidP="00C44AEF">
      <w:pPr>
        <w:autoSpaceDE w:val="0"/>
        <w:autoSpaceDN w:val="0"/>
        <w:adjustRightInd w:val="0"/>
        <w:rPr>
          <w:rFonts w:eastAsiaTheme="minorHAnsi"/>
          <w:b/>
          <w:sz w:val="24"/>
          <w:szCs w:val="24"/>
          <w:lang w:val="et-EE" w:eastAsia="en-US"/>
        </w:rPr>
      </w:pPr>
      <w:r w:rsidRPr="00C44AEF">
        <w:rPr>
          <w:rFonts w:eastAsiaTheme="minorHAnsi"/>
          <w:b/>
          <w:sz w:val="24"/>
          <w:szCs w:val="24"/>
          <w:lang w:val="et-EE" w:eastAsia="en-US"/>
        </w:rPr>
        <w:t>ning kavandatavate piirangute otstarbekuse ekspertiisi algatamine</w:t>
      </w:r>
    </w:p>
    <w:p w14:paraId="4B8DE187" w14:textId="1D11DBC6" w:rsidR="00C44AEF" w:rsidRDefault="00C44AEF" w:rsidP="00C44AEF">
      <w:pPr>
        <w:autoSpaceDE w:val="0"/>
        <w:autoSpaceDN w:val="0"/>
        <w:adjustRightInd w:val="0"/>
        <w:rPr>
          <w:rFonts w:eastAsiaTheme="minorHAnsi"/>
          <w:b/>
          <w:sz w:val="24"/>
          <w:szCs w:val="24"/>
          <w:lang w:val="et-EE" w:eastAsia="en-US"/>
        </w:rPr>
      </w:pPr>
    </w:p>
    <w:p w14:paraId="51290BB4" w14:textId="77777777" w:rsidR="00C44AEF" w:rsidRDefault="00C44AEF" w:rsidP="00C44AEF">
      <w:pPr>
        <w:autoSpaceDE w:val="0"/>
        <w:autoSpaceDN w:val="0"/>
        <w:adjustRightInd w:val="0"/>
        <w:rPr>
          <w:sz w:val="24"/>
          <w:szCs w:val="24"/>
          <w:lang w:val="et-EE"/>
        </w:rPr>
      </w:pPr>
    </w:p>
    <w:p w14:paraId="7982F738" w14:textId="3197D2FC" w:rsidR="00B31959" w:rsidRDefault="00C44AEF" w:rsidP="00FD3DDC">
      <w:pPr>
        <w:autoSpaceDE w:val="0"/>
        <w:autoSpaceDN w:val="0"/>
        <w:adjustRightInd w:val="0"/>
        <w:jc w:val="both"/>
        <w:rPr>
          <w:sz w:val="24"/>
          <w:szCs w:val="24"/>
          <w:lang w:val="et-EE"/>
        </w:rPr>
      </w:pPr>
      <w:r w:rsidRPr="00C44AEF">
        <w:rPr>
          <w:sz w:val="24"/>
          <w:szCs w:val="24"/>
          <w:lang w:val="et-EE"/>
        </w:rPr>
        <w:t>Tulenevalt looduskaitseseadusest (§ 8 lg 1) on igaühel õigus esitada kaitse alla võtmise algatajale ettepanek loodusobjekti kaitse alla võtmiseks.</w:t>
      </w:r>
    </w:p>
    <w:p w14:paraId="2885DFE5" w14:textId="77777777" w:rsidR="00294113" w:rsidRDefault="00294113" w:rsidP="00FD3DDC">
      <w:pPr>
        <w:autoSpaceDE w:val="0"/>
        <w:autoSpaceDN w:val="0"/>
        <w:adjustRightInd w:val="0"/>
        <w:jc w:val="both"/>
        <w:rPr>
          <w:sz w:val="24"/>
          <w:szCs w:val="24"/>
          <w:lang w:val="et-EE"/>
        </w:rPr>
      </w:pPr>
    </w:p>
    <w:p w14:paraId="4D1F83B9" w14:textId="36D08370" w:rsidR="00C44AEF" w:rsidRDefault="0079384C" w:rsidP="00FD3DDC">
      <w:pPr>
        <w:autoSpaceDE w:val="0"/>
        <w:autoSpaceDN w:val="0"/>
        <w:adjustRightInd w:val="0"/>
        <w:jc w:val="both"/>
        <w:rPr>
          <w:sz w:val="24"/>
          <w:szCs w:val="24"/>
          <w:lang w:val="et-EE"/>
        </w:rPr>
      </w:pPr>
      <w:r w:rsidRPr="0079384C">
        <w:rPr>
          <w:sz w:val="24"/>
          <w:szCs w:val="24"/>
          <w:lang w:val="et-EE"/>
        </w:rPr>
        <w:t xml:space="preserve">06.09.2022 </w:t>
      </w:r>
      <w:r w:rsidR="00B210BB">
        <w:rPr>
          <w:sz w:val="24"/>
          <w:szCs w:val="24"/>
          <w:lang w:val="et-EE"/>
        </w:rPr>
        <w:t xml:space="preserve">esitas </w:t>
      </w:r>
      <w:bookmarkStart w:id="2" w:name="_Hlk121234820"/>
      <w:r w:rsidR="00323EF2" w:rsidRPr="00323EF2">
        <w:rPr>
          <w:sz w:val="24"/>
          <w:szCs w:val="24"/>
          <w:lang w:val="et-EE"/>
        </w:rPr>
        <w:t xml:space="preserve">MTÜ Kanepi Looduse Kaitseks </w:t>
      </w:r>
      <w:bookmarkEnd w:id="2"/>
      <w:r w:rsidR="00323EF2" w:rsidRPr="00323EF2">
        <w:rPr>
          <w:sz w:val="24"/>
          <w:szCs w:val="24"/>
          <w:lang w:val="et-EE"/>
        </w:rPr>
        <w:t>juhatuse lii</w:t>
      </w:r>
      <w:r w:rsidR="00943D25">
        <w:rPr>
          <w:sz w:val="24"/>
          <w:szCs w:val="24"/>
          <w:lang w:val="et-EE"/>
        </w:rPr>
        <w:t xml:space="preserve">ge Tiit Põder </w:t>
      </w:r>
      <w:bookmarkStart w:id="3" w:name="_Hlk121233795"/>
      <w:r w:rsidR="00943D25">
        <w:rPr>
          <w:sz w:val="24"/>
          <w:szCs w:val="24"/>
          <w:lang w:val="et-EE"/>
        </w:rPr>
        <w:t xml:space="preserve"> </w:t>
      </w:r>
      <w:bookmarkEnd w:id="3"/>
      <w:r w:rsidR="00943D25">
        <w:rPr>
          <w:sz w:val="24"/>
          <w:szCs w:val="24"/>
          <w:lang w:val="et-EE"/>
        </w:rPr>
        <w:t>Kanepi</w:t>
      </w:r>
      <w:r w:rsidR="00265525">
        <w:rPr>
          <w:sz w:val="24"/>
          <w:szCs w:val="24"/>
          <w:lang w:val="et-EE"/>
        </w:rPr>
        <w:t xml:space="preserve"> vallavalitsusele ja vallavol</w:t>
      </w:r>
      <w:r w:rsidR="00B40305">
        <w:rPr>
          <w:sz w:val="24"/>
          <w:szCs w:val="24"/>
          <w:lang w:val="et-EE"/>
        </w:rPr>
        <w:t>i</w:t>
      </w:r>
      <w:r w:rsidR="00265525">
        <w:rPr>
          <w:sz w:val="24"/>
          <w:szCs w:val="24"/>
          <w:lang w:val="et-EE"/>
        </w:rPr>
        <w:t>kogule</w:t>
      </w:r>
      <w:r w:rsidR="0087025B">
        <w:rPr>
          <w:sz w:val="24"/>
          <w:szCs w:val="24"/>
          <w:lang w:val="et-EE"/>
        </w:rPr>
        <w:t xml:space="preserve"> </w:t>
      </w:r>
      <w:r w:rsidR="00B40305">
        <w:rPr>
          <w:sz w:val="24"/>
          <w:szCs w:val="24"/>
          <w:lang w:val="et-EE"/>
        </w:rPr>
        <w:t>ettepaneku</w:t>
      </w:r>
      <w:r w:rsidR="00B210BB">
        <w:rPr>
          <w:sz w:val="24"/>
          <w:szCs w:val="24"/>
          <w:lang w:val="et-EE"/>
        </w:rPr>
        <w:t xml:space="preserve"> </w:t>
      </w:r>
      <w:r w:rsidR="002E12EF" w:rsidRPr="002E12EF">
        <w:rPr>
          <w:sz w:val="24"/>
          <w:szCs w:val="24"/>
          <w:lang w:val="et-EE"/>
        </w:rPr>
        <w:t>Kanepi valla üldplaneeringu täiendamiseks</w:t>
      </w:r>
      <w:r w:rsidR="006226B1">
        <w:rPr>
          <w:sz w:val="24"/>
          <w:szCs w:val="24"/>
          <w:lang w:val="et-EE"/>
        </w:rPr>
        <w:t xml:space="preserve"> (registreeritud dokumendiregistris nr</w:t>
      </w:r>
      <w:r w:rsidR="00B210BB">
        <w:rPr>
          <w:sz w:val="24"/>
          <w:szCs w:val="24"/>
          <w:lang w:val="et-EE"/>
        </w:rPr>
        <w:t xml:space="preserve"> </w:t>
      </w:r>
      <w:r w:rsidR="0087025B" w:rsidRPr="0087025B">
        <w:rPr>
          <w:sz w:val="24"/>
          <w:szCs w:val="24"/>
          <w:lang w:val="et-EE"/>
        </w:rPr>
        <w:t xml:space="preserve">7-6/2022/157-1 </w:t>
      </w:r>
      <w:r w:rsidR="006226B1">
        <w:rPr>
          <w:sz w:val="24"/>
          <w:szCs w:val="24"/>
          <w:lang w:val="et-EE"/>
        </w:rPr>
        <w:t>all</w:t>
      </w:r>
      <w:r w:rsidR="00373161">
        <w:rPr>
          <w:sz w:val="24"/>
          <w:szCs w:val="24"/>
          <w:lang w:val="et-EE"/>
        </w:rPr>
        <w:t>)</w:t>
      </w:r>
      <w:r w:rsidR="00820879">
        <w:rPr>
          <w:sz w:val="24"/>
          <w:szCs w:val="24"/>
          <w:lang w:val="et-EE"/>
        </w:rPr>
        <w:t xml:space="preserve">. </w:t>
      </w:r>
      <w:r w:rsidR="00416F03">
        <w:rPr>
          <w:sz w:val="24"/>
          <w:szCs w:val="24"/>
          <w:lang w:val="et-EE"/>
        </w:rPr>
        <w:t xml:space="preserve">Dokumendis sisaldus ka ettepanek </w:t>
      </w:r>
      <w:r w:rsidR="007D3E78" w:rsidRPr="007D3E78">
        <w:rPr>
          <w:sz w:val="24"/>
          <w:szCs w:val="24"/>
          <w:lang w:val="et-EE"/>
        </w:rPr>
        <w:t xml:space="preserve">Ritsike </w:t>
      </w:r>
      <w:proofErr w:type="spellStart"/>
      <w:r w:rsidR="007D3E78" w:rsidRPr="007D3E78">
        <w:rPr>
          <w:sz w:val="24"/>
          <w:szCs w:val="24"/>
          <w:lang w:val="et-EE"/>
        </w:rPr>
        <w:t>palo</w:t>
      </w:r>
      <w:proofErr w:type="spellEnd"/>
      <w:r w:rsidR="00E749BE">
        <w:rPr>
          <w:sz w:val="24"/>
          <w:szCs w:val="24"/>
          <w:lang w:val="et-EE"/>
        </w:rPr>
        <w:t xml:space="preserve"> metsaala</w:t>
      </w:r>
      <w:r w:rsidR="007D3E78" w:rsidRPr="007D3E78">
        <w:rPr>
          <w:sz w:val="24"/>
          <w:szCs w:val="24"/>
          <w:lang w:val="et-EE"/>
        </w:rPr>
        <w:t xml:space="preserve"> (riigimets,</w:t>
      </w:r>
      <w:r w:rsidR="00431E8C" w:rsidRPr="00BE6913">
        <w:rPr>
          <w:lang w:val="et-EE"/>
        </w:rPr>
        <w:t xml:space="preserve"> </w:t>
      </w:r>
      <w:r w:rsidR="00431E8C" w:rsidRPr="00431E8C">
        <w:rPr>
          <w:sz w:val="24"/>
          <w:szCs w:val="24"/>
          <w:lang w:val="et-EE"/>
        </w:rPr>
        <w:t>Erastvere metskond 39</w:t>
      </w:r>
      <w:r w:rsidR="00431E8C">
        <w:rPr>
          <w:sz w:val="24"/>
          <w:szCs w:val="24"/>
          <w:lang w:val="et-EE"/>
        </w:rPr>
        <w:t>,</w:t>
      </w:r>
      <w:r w:rsidR="007D3E78" w:rsidRPr="007D3E78">
        <w:rPr>
          <w:sz w:val="24"/>
          <w:szCs w:val="24"/>
          <w:lang w:val="et-EE"/>
        </w:rPr>
        <w:t xml:space="preserve"> katastrinumber 28501:003:0806)</w:t>
      </w:r>
      <w:r w:rsidR="007D3E78">
        <w:rPr>
          <w:sz w:val="24"/>
          <w:szCs w:val="24"/>
          <w:lang w:val="et-EE"/>
        </w:rPr>
        <w:t xml:space="preserve"> </w:t>
      </w:r>
      <w:r w:rsidR="008D17B5">
        <w:rPr>
          <w:sz w:val="24"/>
          <w:szCs w:val="24"/>
          <w:lang w:val="et-EE"/>
        </w:rPr>
        <w:t>kohaliku kaitse alla võtmise kohta.</w:t>
      </w:r>
    </w:p>
    <w:p w14:paraId="40A743CB" w14:textId="508C0CFC" w:rsidR="00B72CA3" w:rsidRDefault="00B72CA3" w:rsidP="00FD3DDC">
      <w:pPr>
        <w:autoSpaceDE w:val="0"/>
        <w:autoSpaceDN w:val="0"/>
        <w:adjustRightInd w:val="0"/>
        <w:jc w:val="both"/>
        <w:rPr>
          <w:sz w:val="24"/>
          <w:szCs w:val="24"/>
          <w:lang w:val="et-EE"/>
        </w:rPr>
      </w:pPr>
    </w:p>
    <w:p w14:paraId="33DAC32A" w14:textId="676A6B18" w:rsidR="00A37E8D" w:rsidRPr="00A37E8D" w:rsidRDefault="00ED119C" w:rsidP="00A37E8D">
      <w:pPr>
        <w:autoSpaceDE w:val="0"/>
        <w:autoSpaceDN w:val="0"/>
        <w:adjustRightInd w:val="0"/>
        <w:jc w:val="both"/>
        <w:rPr>
          <w:sz w:val="24"/>
          <w:szCs w:val="24"/>
          <w:lang w:val="et-EE"/>
        </w:rPr>
      </w:pPr>
      <w:r>
        <w:rPr>
          <w:sz w:val="24"/>
          <w:szCs w:val="24"/>
          <w:lang w:val="et-EE"/>
        </w:rPr>
        <w:t>Tuleneval</w:t>
      </w:r>
      <w:r w:rsidR="0014407D">
        <w:rPr>
          <w:sz w:val="24"/>
          <w:szCs w:val="24"/>
          <w:lang w:val="et-EE"/>
        </w:rPr>
        <w:t xml:space="preserve">t looduskaitseseaduse § 8 </w:t>
      </w:r>
      <w:r w:rsidR="00F90EF4">
        <w:rPr>
          <w:sz w:val="24"/>
          <w:szCs w:val="24"/>
          <w:lang w:val="et-EE"/>
        </w:rPr>
        <w:t xml:space="preserve">lõikest 2 </w:t>
      </w:r>
      <w:r w:rsidR="0014407D">
        <w:rPr>
          <w:sz w:val="24"/>
          <w:szCs w:val="24"/>
          <w:lang w:val="et-EE"/>
        </w:rPr>
        <w:t>peab</w:t>
      </w:r>
      <w:r w:rsidR="002B382E">
        <w:rPr>
          <w:sz w:val="24"/>
          <w:szCs w:val="24"/>
          <w:lang w:val="et-EE"/>
        </w:rPr>
        <w:t xml:space="preserve"> e</w:t>
      </w:r>
      <w:r w:rsidR="00A37E8D" w:rsidRPr="00A37E8D">
        <w:rPr>
          <w:sz w:val="24"/>
          <w:szCs w:val="24"/>
          <w:lang w:val="et-EE"/>
        </w:rPr>
        <w:t>ttepanek loodusobjekti kaitse alla võtmiseks sisaldama loodusobjekti:</w:t>
      </w:r>
    </w:p>
    <w:p w14:paraId="6A7DF08E" w14:textId="77777777" w:rsidR="00A37E8D" w:rsidRPr="00A37E8D" w:rsidRDefault="00A37E8D" w:rsidP="00A37E8D">
      <w:pPr>
        <w:autoSpaceDE w:val="0"/>
        <w:autoSpaceDN w:val="0"/>
        <w:adjustRightInd w:val="0"/>
        <w:jc w:val="both"/>
        <w:rPr>
          <w:sz w:val="24"/>
          <w:szCs w:val="24"/>
          <w:lang w:val="et-EE"/>
        </w:rPr>
      </w:pPr>
      <w:r w:rsidRPr="00A37E8D">
        <w:rPr>
          <w:sz w:val="24"/>
          <w:szCs w:val="24"/>
          <w:lang w:val="et-EE"/>
        </w:rPr>
        <w:t xml:space="preserve">  1) kaitse alla võtmise põhjendust;</w:t>
      </w:r>
    </w:p>
    <w:p w14:paraId="7C8270AB" w14:textId="77777777" w:rsidR="00A37E8D" w:rsidRPr="00A37E8D" w:rsidRDefault="00A37E8D" w:rsidP="00A37E8D">
      <w:pPr>
        <w:autoSpaceDE w:val="0"/>
        <w:autoSpaceDN w:val="0"/>
        <w:adjustRightInd w:val="0"/>
        <w:jc w:val="both"/>
        <w:rPr>
          <w:sz w:val="24"/>
          <w:szCs w:val="24"/>
          <w:lang w:val="et-EE"/>
        </w:rPr>
      </w:pPr>
      <w:r w:rsidRPr="00A37E8D">
        <w:rPr>
          <w:sz w:val="24"/>
          <w:szCs w:val="24"/>
          <w:lang w:val="et-EE"/>
        </w:rPr>
        <w:t xml:space="preserve">  2) kaitse alla võtmise eesmärki;</w:t>
      </w:r>
    </w:p>
    <w:p w14:paraId="33293E57" w14:textId="77777777" w:rsidR="00A37E8D" w:rsidRPr="00A37E8D" w:rsidRDefault="00A37E8D" w:rsidP="00A37E8D">
      <w:pPr>
        <w:autoSpaceDE w:val="0"/>
        <w:autoSpaceDN w:val="0"/>
        <w:adjustRightInd w:val="0"/>
        <w:jc w:val="both"/>
        <w:rPr>
          <w:sz w:val="24"/>
          <w:szCs w:val="24"/>
          <w:lang w:val="et-EE"/>
        </w:rPr>
      </w:pPr>
      <w:r w:rsidRPr="00A37E8D">
        <w:rPr>
          <w:sz w:val="24"/>
          <w:szCs w:val="24"/>
          <w:lang w:val="et-EE"/>
        </w:rPr>
        <w:t xml:space="preserve">  3) kaarti, millele on kantud loodusobjekti asukoht või piir ja loodusväärtused, mille kaitse eesmärgil loodusobjekti kaitse alla võtmise ettepanek esitatakse;</w:t>
      </w:r>
    </w:p>
    <w:p w14:paraId="2C7E7F28" w14:textId="77777777" w:rsidR="00A37E8D" w:rsidRPr="00A37E8D" w:rsidRDefault="00A37E8D" w:rsidP="00A37E8D">
      <w:pPr>
        <w:autoSpaceDE w:val="0"/>
        <w:autoSpaceDN w:val="0"/>
        <w:adjustRightInd w:val="0"/>
        <w:jc w:val="both"/>
        <w:rPr>
          <w:sz w:val="24"/>
          <w:szCs w:val="24"/>
          <w:lang w:val="et-EE"/>
        </w:rPr>
      </w:pPr>
      <w:r w:rsidRPr="00A37E8D">
        <w:rPr>
          <w:sz w:val="24"/>
          <w:szCs w:val="24"/>
          <w:lang w:val="et-EE"/>
        </w:rPr>
        <w:t xml:space="preserve">  4) kaitseks kavandatavate piirangute kirjeldust;</w:t>
      </w:r>
    </w:p>
    <w:p w14:paraId="27DB0E98" w14:textId="695B17AB" w:rsidR="00014CA0" w:rsidRDefault="00A37E8D" w:rsidP="00A37E8D">
      <w:pPr>
        <w:autoSpaceDE w:val="0"/>
        <w:autoSpaceDN w:val="0"/>
        <w:adjustRightInd w:val="0"/>
        <w:jc w:val="both"/>
        <w:rPr>
          <w:sz w:val="24"/>
          <w:szCs w:val="24"/>
          <w:lang w:val="et-EE"/>
        </w:rPr>
      </w:pPr>
      <w:r w:rsidRPr="00A37E8D">
        <w:rPr>
          <w:sz w:val="24"/>
          <w:szCs w:val="24"/>
          <w:lang w:val="et-EE"/>
        </w:rPr>
        <w:t xml:space="preserve">  5) kaitse alla võtmisega ja kaitse korraldamisega seotud kulutuste hinnangut.</w:t>
      </w:r>
    </w:p>
    <w:p w14:paraId="66A7FBD9" w14:textId="77777777" w:rsidR="002E3D2B" w:rsidRDefault="002E3D2B" w:rsidP="00A37E8D">
      <w:pPr>
        <w:autoSpaceDE w:val="0"/>
        <w:autoSpaceDN w:val="0"/>
        <w:adjustRightInd w:val="0"/>
        <w:jc w:val="both"/>
        <w:rPr>
          <w:sz w:val="24"/>
          <w:szCs w:val="24"/>
          <w:lang w:val="et-EE"/>
        </w:rPr>
      </w:pPr>
    </w:p>
    <w:p w14:paraId="3FE06CC6" w14:textId="7C6248B4" w:rsidR="008D17B5" w:rsidRDefault="00C1197B" w:rsidP="00FD3DDC">
      <w:pPr>
        <w:autoSpaceDE w:val="0"/>
        <w:autoSpaceDN w:val="0"/>
        <w:adjustRightInd w:val="0"/>
        <w:jc w:val="both"/>
        <w:rPr>
          <w:sz w:val="24"/>
          <w:szCs w:val="24"/>
          <w:lang w:val="et-EE"/>
        </w:rPr>
      </w:pPr>
      <w:r>
        <w:rPr>
          <w:sz w:val="24"/>
          <w:szCs w:val="24"/>
          <w:lang w:val="et-EE"/>
        </w:rPr>
        <w:t xml:space="preserve"> Sellega seoses</w:t>
      </w:r>
      <w:r w:rsidR="00B20622">
        <w:rPr>
          <w:sz w:val="24"/>
          <w:szCs w:val="24"/>
          <w:lang w:val="et-EE"/>
        </w:rPr>
        <w:t xml:space="preserve"> </w:t>
      </w:r>
      <w:r>
        <w:rPr>
          <w:sz w:val="24"/>
          <w:szCs w:val="24"/>
          <w:lang w:val="et-EE"/>
        </w:rPr>
        <w:t>esitas</w:t>
      </w:r>
      <w:r w:rsidR="002E3D2B">
        <w:rPr>
          <w:sz w:val="24"/>
          <w:szCs w:val="24"/>
          <w:lang w:val="et-EE"/>
        </w:rPr>
        <w:t xml:space="preserve"> </w:t>
      </w:r>
      <w:r w:rsidR="002E3D2B" w:rsidRPr="002E3D2B">
        <w:rPr>
          <w:sz w:val="24"/>
          <w:szCs w:val="24"/>
          <w:lang w:val="et-EE"/>
        </w:rPr>
        <w:t>MTÜ Kanepi Looduse Kaitseks</w:t>
      </w:r>
      <w:r w:rsidR="004A7FCB">
        <w:rPr>
          <w:sz w:val="24"/>
          <w:szCs w:val="24"/>
          <w:lang w:val="et-EE"/>
        </w:rPr>
        <w:t xml:space="preserve"> </w:t>
      </w:r>
      <w:r w:rsidR="00AE495A">
        <w:rPr>
          <w:sz w:val="24"/>
          <w:szCs w:val="24"/>
          <w:lang w:val="et-EE"/>
        </w:rPr>
        <w:t>juhatuse liige Tiit Põder</w:t>
      </w:r>
      <w:r w:rsidR="00AE495A" w:rsidRPr="00AE495A">
        <w:rPr>
          <w:sz w:val="24"/>
          <w:szCs w:val="24"/>
          <w:lang w:val="et-EE"/>
        </w:rPr>
        <w:t xml:space="preserve"> Kanepi Vallavolikogule </w:t>
      </w:r>
      <w:r w:rsidR="009A5BA5">
        <w:rPr>
          <w:sz w:val="24"/>
          <w:szCs w:val="24"/>
          <w:lang w:val="et-EE"/>
        </w:rPr>
        <w:t xml:space="preserve">täiendatud ettepaneku </w:t>
      </w:r>
      <w:r w:rsidR="009A5BA5" w:rsidRPr="009A5BA5">
        <w:rPr>
          <w:sz w:val="24"/>
          <w:szCs w:val="24"/>
          <w:lang w:val="et-EE"/>
        </w:rPr>
        <w:t>(registreeritud Kanepi valla dokumendiregistris nr 2-6/2022/67-6</w:t>
      </w:r>
      <w:r w:rsidR="005B30C0">
        <w:rPr>
          <w:sz w:val="24"/>
          <w:szCs w:val="24"/>
          <w:lang w:val="et-EE"/>
        </w:rPr>
        <w:t xml:space="preserve"> all</w:t>
      </w:r>
      <w:r w:rsidR="009A5BA5" w:rsidRPr="009A5BA5">
        <w:rPr>
          <w:sz w:val="24"/>
          <w:szCs w:val="24"/>
          <w:lang w:val="et-EE"/>
        </w:rPr>
        <w:t>)</w:t>
      </w:r>
      <w:r w:rsidR="00DC1F04">
        <w:rPr>
          <w:sz w:val="24"/>
          <w:szCs w:val="24"/>
          <w:lang w:val="et-EE"/>
        </w:rPr>
        <w:t xml:space="preserve"> </w:t>
      </w:r>
      <w:r w:rsidR="00DC1F04" w:rsidRPr="00DC1F04">
        <w:rPr>
          <w:sz w:val="24"/>
          <w:szCs w:val="24"/>
          <w:lang w:val="et-EE"/>
        </w:rPr>
        <w:t xml:space="preserve">Kanepi vallas Jõksi külas asuva Ritsike </w:t>
      </w:r>
      <w:proofErr w:type="spellStart"/>
      <w:r w:rsidR="00DC1F04" w:rsidRPr="00DC1F04">
        <w:rPr>
          <w:sz w:val="24"/>
          <w:szCs w:val="24"/>
          <w:lang w:val="et-EE"/>
        </w:rPr>
        <w:t>palo</w:t>
      </w:r>
      <w:proofErr w:type="spellEnd"/>
      <w:r w:rsidR="00DC1F04" w:rsidRPr="00DC1F04">
        <w:rPr>
          <w:sz w:val="24"/>
          <w:szCs w:val="24"/>
          <w:lang w:val="et-EE"/>
        </w:rPr>
        <w:t xml:space="preserve"> metsa (</w:t>
      </w:r>
      <w:r w:rsidR="008D70E8" w:rsidRPr="008D70E8">
        <w:rPr>
          <w:sz w:val="24"/>
          <w:szCs w:val="24"/>
          <w:lang w:val="et-EE"/>
        </w:rPr>
        <w:t>Erastvere metskond 39</w:t>
      </w:r>
      <w:r w:rsidR="008D70E8">
        <w:rPr>
          <w:sz w:val="24"/>
          <w:szCs w:val="24"/>
          <w:lang w:val="et-EE"/>
        </w:rPr>
        <w:t xml:space="preserve">, </w:t>
      </w:r>
      <w:r w:rsidR="00DC1F04" w:rsidRPr="00DC1F04">
        <w:rPr>
          <w:sz w:val="24"/>
          <w:szCs w:val="24"/>
          <w:lang w:val="et-EE"/>
        </w:rPr>
        <w:t>katastritunnus 28501:003:0806) kohaliku omavalitsuse tasandil kaitse alla võtmiseks</w:t>
      </w:r>
      <w:r w:rsidR="00DC1F04">
        <w:rPr>
          <w:sz w:val="24"/>
          <w:szCs w:val="24"/>
          <w:lang w:val="et-EE"/>
        </w:rPr>
        <w:t>.</w:t>
      </w:r>
    </w:p>
    <w:p w14:paraId="1A50AE40" w14:textId="77777777" w:rsidR="0079384C" w:rsidRDefault="0079384C" w:rsidP="00FD3DDC">
      <w:pPr>
        <w:autoSpaceDE w:val="0"/>
        <w:autoSpaceDN w:val="0"/>
        <w:adjustRightInd w:val="0"/>
        <w:jc w:val="both"/>
        <w:rPr>
          <w:sz w:val="24"/>
          <w:szCs w:val="24"/>
          <w:lang w:val="et-EE"/>
        </w:rPr>
      </w:pPr>
    </w:p>
    <w:p w14:paraId="6B6119B6" w14:textId="77777777" w:rsidR="00C44AEF" w:rsidRPr="00C44AEF" w:rsidRDefault="00C44AEF" w:rsidP="00C44AEF">
      <w:pPr>
        <w:jc w:val="both"/>
        <w:rPr>
          <w:sz w:val="24"/>
          <w:szCs w:val="24"/>
          <w:lang w:val="et-EE" w:eastAsia="en-US"/>
        </w:rPr>
      </w:pPr>
      <w:r w:rsidRPr="00C44AEF">
        <w:rPr>
          <w:sz w:val="24"/>
          <w:szCs w:val="24"/>
          <w:lang w:val="et-EE" w:eastAsia="en-US"/>
        </w:rPr>
        <w:t>Tulenevalt looduskaitseseadusest peab enne kaitse alla võtmise menetluse algatamist algatama ekspertiisi, mille eesmärk on kaitse alla võtmise põhjendatuse ja otstarbekuse ning kavandatavate piirangute otstarbekuse hindamine (§ 8 lg 3).</w:t>
      </w:r>
    </w:p>
    <w:p w14:paraId="07244140" w14:textId="77777777" w:rsidR="00C44AEF" w:rsidRPr="00C44AEF" w:rsidRDefault="00C44AEF" w:rsidP="00C44AEF">
      <w:pPr>
        <w:jc w:val="both"/>
        <w:rPr>
          <w:sz w:val="24"/>
          <w:szCs w:val="24"/>
          <w:lang w:val="et-EE" w:eastAsia="en-US"/>
        </w:rPr>
      </w:pPr>
    </w:p>
    <w:p w14:paraId="14E7D78B" w14:textId="77777777" w:rsidR="00C44AEF" w:rsidRPr="00C44AEF" w:rsidRDefault="00C44AEF" w:rsidP="00C44AEF">
      <w:pPr>
        <w:jc w:val="both"/>
        <w:rPr>
          <w:sz w:val="24"/>
          <w:szCs w:val="24"/>
          <w:lang w:val="et-EE" w:eastAsia="en-US"/>
        </w:rPr>
      </w:pPr>
      <w:r w:rsidRPr="00C44AEF">
        <w:rPr>
          <w:sz w:val="24"/>
          <w:szCs w:val="24"/>
          <w:lang w:val="et-EE" w:eastAsia="en-US"/>
        </w:rPr>
        <w:t>Kui ekspertiisi tulemusest nähtub, et loodusobjektil puuduvad looduskaitseseadusega sätestatud kaitse alla võtmise eeldused või kaitse alla võtmine ei ole otstarbekas, võib kaitse alla võtmise algataja keelduda kaitse alla võtmise menetluse algatamisest, edastades ettepaneku tegijale kaitse alla võtmise algatamisest keeldumise otsuse koos eksperdi arvamusega (§ 8 lg 4).</w:t>
      </w:r>
    </w:p>
    <w:p w14:paraId="1D44B82E" w14:textId="77777777" w:rsidR="00C44AEF" w:rsidRPr="00C44AEF" w:rsidRDefault="00C44AEF" w:rsidP="00C44AEF">
      <w:pPr>
        <w:rPr>
          <w:sz w:val="24"/>
          <w:szCs w:val="24"/>
          <w:lang w:val="et-EE" w:eastAsia="en-US"/>
        </w:rPr>
      </w:pPr>
    </w:p>
    <w:p w14:paraId="705A7787" w14:textId="77777777" w:rsidR="00C44AEF" w:rsidRPr="00C44AEF" w:rsidRDefault="00C44AEF" w:rsidP="00C44AEF">
      <w:pPr>
        <w:jc w:val="both"/>
        <w:rPr>
          <w:sz w:val="24"/>
          <w:szCs w:val="24"/>
          <w:lang w:val="et-EE" w:eastAsia="en-US"/>
        </w:rPr>
      </w:pPr>
      <w:r w:rsidRPr="00C44AEF">
        <w:rPr>
          <w:sz w:val="24"/>
          <w:szCs w:val="24"/>
          <w:lang w:val="et-EE" w:eastAsia="en-US"/>
        </w:rPr>
        <w:t xml:space="preserve">Kui loodusobjektil on käesoleva seadusega sätestatud kaitse alla võtmise eeldused ja kaitse alla võtmine on otstarbekas, algatatakse kaitse alla võtmise menetlus kooskõlas looduskaitseseaduse §-s 9 sätestatuga. </w:t>
      </w:r>
    </w:p>
    <w:p w14:paraId="59A8666F" w14:textId="77777777" w:rsidR="00C44AEF" w:rsidRPr="00C44AEF" w:rsidRDefault="00C44AEF" w:rsidP="00C44AEF">
      <w:pPr>
        <w:jc w:val="both"/>
        <w:rPr>
          <w:sz w:val="24"/>
          <w:szCs w:val="24"/>
          <w:lang w:val="et-EE" w:eastAsia="en-US"/>
        </w:rPr>
      </w:pPr>
      <w:r w:rsidRPr="00C44AEF">
        <w:rPr>
          <w:sz w:val="24"/>
          <w:szCs w:val="24"/>
          <w:lang w:val="et-EE" w:eastAsia="en-US"/>
        </w:rPr>
        <w:t>Looduskaitseseaduse § 9 lg 2 kohaselt loodusobjekti kohaliku kaitse alla võtmise menetluse algatab ja viib läbi kohalik omavalitsus.</w:t>
      </w:r>
    </w:p>
    <w:p w14:paraId="0B7D9245" w14:textId="77777777" w:rsidR="00C44AEF" w:rsidRDefault="00C44AEF" w:rsidP="00FD3DDC">
      <w:pPr>
        <w:autoSpaceDE w:val="0"/>
        <w:autoSpaceDN w:val="0"/>
        <w:adjustRightInd w:val="0"/>
        <w:jc w:val="both"/>
        <w:rPr>
          <w:sz w:val="24"/>
          <w:szCs w:val="24"/>
          <w:lang w:val="et-EE"/>
        </w:rPr>
      </w:pPr>
    </w:p>
    <w:p w14:paraId="7E44A2BE" w14:textId="77777777" w:rsidR="00B31959" w:rsidRPr="00D060B2" w:rsidRDefault="00B31959" w:rsidP="00FD3DDC">
      <w:pPr>
        <w:autoSpaceDE w:val="0"/>
        <w:autoSpaceDN w:val="0"/>
        <w:adjustRightInd w:val="0"/>
        <w:jc w:val="both"/>
        <w:rPr>
          <w:sz w:val="24"/>
          <w:szCs w:val="24"/>
          <w:lang w:val="et-EE"/>
        </w:rPr>
      </w:pPr>
    </w:p>
    <w:p w14:paraId="062F864F" w14:textId="67B712C2" w:rsidR="00EC3204" w:rsidRDefault="005D2AE1" w:rsidP="00D060B2">
      <w:pPr>
        <w:rPr>
          <w:sz w:val="24"/>
          <w:szCs w:val="24"/>
          <w:lang w:val="et-EE"/>
        </w:rPr>
      </w:pPr>
      <w:r>
        <w:rPr>
          <w:sz w:val="24"/>
          <w:szCs w:val="24"/>
          <w:lang w:val="et-EE"/>
        </w:rPr>
        <w:t>Eelnõu koostas</w:t>
      </w:r>
    </w:p>
    <w:p w14:paraId="6435FC74" w14:textId="77777777" w:rsidR="005D2AE1" w:rsidRDefault="005D2AE1" w:rsidP="005D2AE1">
      <w:pPr>
        <w:rPr>
          <w:sz w:val="24"/>
          <w:szCs w:val="24"/>
          <w:lang w:val="et-EE"/>
        </w:rPr>
      </w:pPr>
      <w:r>
        <w:rPr>
          <w:sz w:val="24"/>
          <w:szCs w:val="24"/>
          <w:lang w:val="et-EE"/>
        </w:rPr>
        <w:t>Urmas Kolina</w:t>
      </w:r>
    </w:p>
    <w:p w14:paraId="7557902A" w14:textId="04B6FC4D" w:rsidR="005D2AE1" w:rsidRDefault="005D2AE1" w:rsidP="00D060B2">
      <w:pPr>
        <w:rPr>
          <w:sz w:val="24"/>
          <w:szCs w:val="24"/>
          <w:lang w:val="et-EE"/>
        </w:rPr>
      </w:pPr>
      <w:r>
        <w:rPr>
          <w:sz w:val="24"/>
          <w:szCs w:val="24"/>
          <w:lang w:val="et-EE"/>
        </w:rPr>
        <w:t>keskkonnaspetsialist</w:t>
      </w:r>
    </w:p>
    <w:p w14:paraId="062F8650" w14:textId="17E44645" w:rsidR="00EC3204" w:rsidRPr="00D060B2" w:rsidRDefault="00EC3204" w:rsidP="00D060B2">
      <w:pPr>
        <w:rPr>
          <w:rFonts w:eastAsiaTheme="minorHAnsi"/>
          <w:bCs/>
          <w:sz w:val="24"/>
          <w:szCs w:val="24"/>
          <w:lang w:val="et-EE" w:eastAsia="en-US"/>
        </w:rPr>
      </w:pPr>
    </w:p>
    <w:p w14:paraId="4C497488" w14:textId="77777777" w:rsidR="0087680C" w:rsidRPr="00D060B2" w:rsidRDefault="0087680C">
      <w:pPr>
        <w:rPr>
          <w:rFonts w:eastAsiaTheme="minorHAnsi"/>
          <w:bCs/>
          <w:sz w:val="24"/>
          <w:szCs w:val="24"/>
          <w:lang w:val="et-EE" w:eastAsia="en-US"/>
        </w:rPr>
      </w:pPr>
    </w:p>
    <w:sectPr w:rsidR="0087680C" w:rsidRPr="00D060B2" w:rsidSect="00FD3DDC">
      <w:pgSz w:w="11906" w:h="16838"/>
      <w:pgMar w:top="454" w:right="680" w:bottom="510"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1C8"/>
    <w:multiLevelType w:val="hybridMultilevel"/>
    <w:tmpl w:val="2B56E5E0"/>
    <w:lvl w:ilvl="0" w:tplc="F26823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C968B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E04E1"/>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EF01F6"/>
    <w:multiLevelType w:val="hybridMultilevel"/>
    <w:tmpl w:val="768ECB22"/>
    <w:lvl w:ilvl="0" w:tplc="CC767A8A">
      <w:start w:val="1"/>
      <w:numFmt w:val="decimal"/>
      <w:lvlText w:val="%1)"/>
      <w:lvlJc w:val="left"/>
      <w:pPr>
        <w:ind w:left="720" w:hanging="360"/>
      </w:pPr>
      <w:rPr>
        <w:rFonts w:eastAsia="TimesNewRomanPSMT"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D33197"/>
    <w:multiLevelType w:val="hybridMultilevel"/>
    <w:tmpl w:val="979CC95C"/>
    <w:lvl w:ilvl="0" w:tplc="67D6E9C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DCC4734"/>
    <w:multiLevelType w:val="hybridMultilevel"/>
    <w:tmpl w:val="A0880F9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A1F1978"/>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0D3273D"/>
    <w:multiLevelType w:val="hybridMultilevel"/>
    <w:tmpl w:val="FECA36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4930C3E"/>
    <w:multiLevelType w:val="hybridMultilevel"/>
    <w:tmpl w:val="7BCCD8E2"/>
    <w:lvl w:ilvl="0" w:tplc="E0D60CC4">
      <w:start w:val="1"/>
      <w:numFmt w:val="decimal"/>
      <w:lvlText w:val="%1."/>
      <w:lvlJc w:val="left"/>
      <w:pPr>
        <w:tabs>
          <w:tab w:val="num" w:pos="840"/>
        </w:tabs>
        <w:ind w:left="840" w:hanging="360"/>
      </w:pPr>
      <w:rPr>
        <w:rFonts w:cs="Times New Roman" w:hint="default"/>
      </w:rPr>
    </w:lvl>
    <w:lvl w:ilvl="1" w:tplc="0552647A">
      <w:numFmt w:val="none"/>
      <w:lvlText w:val=""/>
      <w:lvlJc w:val="left"/>
      <w:pPr>
        <w:tabs>
          <w:tab w:val="num" w:pos="360"/>
        </w:tabs>
      </w:pPr>
      <w:rPr>
        <w:rFonts w:cs="Times New Roman"/>
      </w:rPr>
    </w:lvl>
    <w:lvl w:ilvl="2" w:tplc="2C58B9E2">
      <w:numFmt w:val="none"/>
      <w:lvlText w:val=""/>
      <w:lvlJc w:val="left"/>
      <w:pPr>
        <w:tabs>
          <w:tab w:val="num" w:pos="360"/>
        </w:tabs>
      </w:pPr>
      <w:rPr>
        <w:rFonts w:cs="Times New Roman"/>
      </w:rPr>
    </w:lvl>
    <w:lvl w:ilvl="3" w:tplc="AAB8E970">
      <w:numFmt w:val="none"/>
      <w:lvlText w:val=""/>
      <w:lvlJc w:val="left"/>
      <w:pPr>
        <w:tabs>
          <w:tab w:val="num" w:pos="360"/>
        </w:tabs>
      </w:pPr>
      <w:rPr>
        <w:rFonts w:cs="Times New Roman"/>
      </w:rPr>
    </w:lvl>
    <w:lvl w:ilvl="4" w:tplc="02D03396">
      <w:numFmt w:val="none"/>
      <w:lvlText w:val=""/>
      <w:lvlJc w:val="left"/>
      <w:pPr>
        <w:tabs>
          <w:tab w:val="num" w:pos="360"/>
        </w:tabs>
      </w:pPr>
      <w:rPr>
        <w:rFonts w:cs="Times New Roman"/>
      </w:rPr>
    </w:lvl>
    <w:lvl w:ilvl="5" w:tplc="913E81E4">
      <w:numFmt w:val="none"/>
      <w:lvlText w:val=""/>
      <w:lvlJc w:val="left"/>
      <w:pPr>
        <w:tabs>
          <w:tab w:val="num" w:pos="360"/>
        </w:tabs>
      </w:pPr>
      <w:rPr>
        <w:rFonts w:cs="Times New Roman"/>
      </w:rPr>
    </w:lvl>
    <w:lvl w:ilvl="6" w:tplc="919EC6C4">
      <w:numFmt w:val="none"/>
      <w:lvlText w:val=""/>
      <w:lvlJc w:val="left"/>
      <w:pPr>
        <w:tabs>
          <w:tab w:val="num" w:pos="360"/>
        </w:tabs>
      </w:pPr>
      <w:rPr>
        <w:rFonts w:cs="Times New Roman"/>
      </w:rPr>
    </w:lvl>
    <w:lvl w:ilvl="7" w:tplc="C8C0E03C">
      <w:numFmt w:val="none"/>
      <w:lvlText w:val=""/>
      <w:lvlJc w:val="left"/>
      <w:pPr>
        <w:tabs>
          <w:tab w:val="num" w:pos="360"/>
        </w:tabs>
      </w:pPr>
      <w:rPr>
        <w:rFonts w:cs="Times New Roman"/>
      </w:rPr>
    </w:lvl>
    <w:lvl w:ilvl="8" w:tplc="E1283738">
      <w:numFmt w:val="none"/>
      <w:lvlText w:val=""/>
      <w:lvlJc w:val="left"/>
      <w:pPr>
        <w:tabs>
          <w:tab w:val="num" w:pos="360"/>
        </w:tabs>
      </w:pPr>
      <w:rPr>
        <w:rFonts w:cs="Times New Roman"/>
      </w:rPr>
    </w:lvl>
  </w:abstractNum>
  <w:num w:numId="1" w16cid:durableId="1649092420">
    <w:abstractNumId w:val="1"/>
  </w:num>
  <w:num w:numId="2" w16cid:durableId="1217352872">
    <w:abstractNumId w:val="0"/>
  </w:num>
  <w:num w:numId="3" w16cid:durableId="1195849900">
    <w:abstractNumId w:val="4"/>
  </w:num>
  <w:num w:numId="4" w16cid:durableId="989597136">
    <w:abstractNumId w:val="3"/>
  </w:num>
  <w:num w:numId="5" w16cid:durableId="1136532893">
    <w:abstractNumId w:val="7"/>
  </w:num>
  <w:num w:numId="6" w16cid:durableId="1394616827">
    <w:abstractNumId w:val="6"/>
  </w:num>
  <w:num w:numId="7" w16cid:durableId="153423386">
    <w:abstractNumId w:val="5"/>
  </w:num>
  <w:num w:numId="8" w16cid:durableId="1815558194">
    <w:abstractNumId w:val="2"/>
  </w:num>
  <w:num w:numId="9" w16cid:durableId="49160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D9"/>
    <w:rsid w:val="000017EE"/>
    <w:rsid w:val="00012C3C"/>
    <w:rsid w:val="00014CA0"/>
    <w:rsid w:val="000277B8"/>
    <w:rsid w:val="00054DC3"/>
    <w:rsid w:val="00071334"/>
    <w:rsid w:val="000820E1"/>
    <w:rsid w:val="00091D9B"/>
    <w:rsid w:val="00093757"/>
    <w:rsid w:val="000A2F10"/>
    <w:rsid w:val="000A5C5E"/>
    <w:rsid w:val="000C49D7"/>
    <w:rsid w:val="000C5793"/>
    <w:rsid w:val="000D492B"/>
    <w:rsid w:val="000E4613"/>
    <w:rsid w:val="000F10CF"/>
    <w:rsid w:val="000F4F2C"/>
    <w:rsid w:val="0010678E"/>
    <w:rsid w:val="00111635"/>
    <w:rsid w:val="0011309D"/>
    <w:rsid w:val="0012676F"/>
    <w:rsid w:val="0014407D"/>
    <w:rsid w:val="00161033"/>
    <w:rsid w:val="00163875"/>
    <w:rsid w:val="001911B9"/>
    <w:rsid w:val="001B4269"/>
    <w:rsid w:val="001B466B"/>
    <w:rsid w:val="001E6EE2"/>
    <w:rsid w:val="001F3812"/>
    <w:rsid w:val="00207D3C"/>
    <w:rsid w:val="00222327"/>
    <w:rsid w:val="00231010"/>
    <w:rsid w:val="00232016"/>
    <w:rsid w:val="0025026D"/>
    <w:rsid w:val="00256221"/>
    <w:rsid w:val="00265525"/>
    <w:rsid w:val="00270DDA"/>
    <w:rsid w:val="00294113"/>
    <w:rsid w:val="002A63DB"/>
    <w:rsid w:val="002B382E"/>
    <w:rsid w:val="002C6AA2"/>
    <w:rsid w:val="002D5382"/>
    <w:rsid w:val="002E01EF"/>
    <w:rsid w:val="002E12EF"/>
    <w:rsid w:val="002E3D2B"/>
    <w:rsid w:val="002F0F3C"/>
    <w:rsid w:val="00323EF2"/>
    <w:rsid w:val="00345880"/>
    <w:rsid w:val="0034647D"/>
    <w:rsid w:val="00373161"/>
    <w:rsid w:val="003C2C8D"/>
    <w:rsid w:val="003C73EE"/>
    <w:rsid w:val="003D7790"/>
    <w:rsid w:val="003F78A1"/>
    <w:rsid w:val="00416F03"/>
    <w:rsid w:val="00431E8C"/>
    <w:rsid w:val="00455AD9"/>
    <w:rsid w:val="004641A6"/>
    <w:rsid w:val="004839F2"/>
    <w:rsid w:val="0048743D"/>
    <w:rsid w:val="004A7FCB"/>
    <w:rsid w:val="004B5281"/>
    <w:rsid w:val="004C3C04"/>
    <w:rsid w:val="004E0666"/>
    <w:rsid w:val="004F2918"/>
    <w:rsid w:val="0051712B"/>
    <w:rsid w:val="005206DD"/>
    <w:rsid w:val="00543E20"/>
    <w:rsid w:val="00570F1E"/>
    <w:rsid w:val="00571E03"/>
    <w:rsid w:val="005B1B03"/>
    <w:rsid w:val="005B30C0"/>
    <w:rsid w:val="005C28F2"/>
    <w:rsid w:val="005D0E3D"/>
    <w:rsid w:val="005D2AE1"/>
    <w:rsid w:val="005D63DF"/>
    <w:rsid w:val="006158CE"/>
    <w:rsid w:val="006226B1"/>
    <w:rsid w:val="00642656"/>
    <w:rsid w:val="006438D6"/>
    <w:rsid w:val="0064469A"/>
    <w:rsid w:val="0066275B"/>
    <w:rsid w:val="00670923"/>
    <w:rsid w:val="006B1798"/>
    <w:rsid w:val="006B3C13"/>
    <w:rsid w:val="006C2DE7"/>
    <w:rsid w:val="006D6843"/>
    <w:rsid w:val="00700573"/>
    <w:rsid w:val="00740984"/>
    <w:rsid w:val="007447C5"/>
    <w:rsid w:val="007450BE"/>
    <w:rsid w:val="007470C1"/>
    <w:rsid w:val="0075185D"/>
    <w:rsid w:val="00776B45"/>
    <w:rsid w:val="0079384C"/>
    <w:rsid w:val="00796914"/>
    <w:rsid w:val="007A550C"/>
    <w:rsid w:val="007A7F15"/>
    <w:rsid w:val="007D3E78"/>
    <w:rsid w:val="007D41A1"/>
    <w:rsid w:val="007E0D8E"/>
    <w:rsid w:val="007E568D"/>
    <w:rsid w:val="007E6FF0"/>
    <w:rsid w:val="00820879"/>
    <w:rsid w:val="00825AC2"/>
    <w:rsid w:val="00832E88"/>
    <w:rsid w:val="00834674"/>
    <w:rsid w:val="008460BA"/>
    <w:rsid w:val="008501B6"/>
    <w:rsid w:val="0087025B"/>
    <w:rsid w:val="00873C67"/>
    <w:rsid w:val="0087680C"/>
    <w:rsid w:val="00883EBE"/>
    <w:rsid w:val="00892D57"/>
    <w:rsid w:val="00896D99"/>
    <w:rsid w:val="008B2536"/>
    <w:rsid w:val="008D17B5"/>
    <w:rsid w:val="008D70E8"/>
    <w:rsid w:val="008F418F"/>
    <w:rsid w:val="009340D8"/>
    <w:rsid w:val="0093483B"/>
    <w:rsid w:val="0093559B"/>
    <w:rsid w:val="00943D25"/>
    <w:rsid w:val="0094517C"/>
    <w:rsid w:val="00946190"/>
    <w:rsid w:val="00956E26"/>
    <w:rsid w:val="00965313"/>
    <w:rsid w:val="00980E5C"/>
    <w:rsid w:val="009925C5"/>
    <w:rsid w:val="009A1AA6"/>
    <w:rsid w:val="009A5BA5"/>
    <w:rsid w:val="00A22BAE"/>
    <w:rsid w:val="00A37E8D"/>
    <w:rsid w:val="00A42C22"/>
    <w:rsid w:val="00A439F2"/>
    <w:rsid w:val="00A47158"/>
    <w:rsid w:val="00A579AD"/>
    <w:rsid w:val="00AC6AD9"/>
    <w:rsid w:val="00AD5CF8"/>
    <w:rsid w:val="00AE495A"/>
    <w:rsid w:val="00B20622"/>
    <w:rsid w:val="00B210BB"/>
    <w:rsid w:val="00B31959"/>
    <w:rsid w:val="00B40305"/>
    <w:rsid w:val="00B64CA1"/>
    <w:rsid w:val="00B65709"/>
    <w:rsid w:val="00B65A62"/>
    <w:rsid w:val="00B71B78"/>
    <w:rsid w:val="00B72CA3"/>
    <w:rsid w:val="00B75DCB"/>
    <w:rsid w:val="00B841D7"/>
    <w:rsid w:val="00B95A7A"/>
    <w:rsid w:val="00BA2CA3"/>
    <w:rsid w:val="00BC4800"/>
    <w:rsid w:val="00BE6913"/>
    <w:rsid w:val="00C02021"/>
    <w:rsid w:val="00C02940"/>
    <w:rsid w:val="00C1197B"/>
    <w:rsid w:val="00C23B97"/>
    <w:rsid w:val="00C32E07"/>
    <w:rsid w:val="00C35486"/>
    <w:rsid w:val="00C369F3"/>
    <w:rsid w:val="00C44AEF"/>
    <w:rsid w:val="00C635E8"/>
    <w:rsid w:val="00C72136"/>
    <w:rsid w:val="00C80CDF"/>
    <w:rsid w:val="00C843B0"/>
    <w:rsid w:val="00C925A0"/>
    <w:rsid w:val="00C94C1D"/>
    <w:rsid w:val="00CC5955"/>
    <w:rsid w:val="00CC72D6"/>
    <w:rsid w:val="00CD2B2F"/>
    <w:rsid w:val="00CE1668"/>
    <w:rsid w:val="00D060B2"/>
    <w:rsid w:val="00D158A0"/>
    <w:rsid w:val="00D16E3C"/>
    <w:rsid w:val="00D21C14"/>
    <w:rsid w:val="00D663D3"/>
    <w:rsid w:val="00D74735"/>
    <w:rsid w:val="00D84C9D"/>
    <w:rsid w:val="00D97E48"/>
    <w:rsid w:val="00DB6674"/>
    <w:rsid w:val="00DC1F04"/>
    <w:rsid w:val="00E16DA6"/>
    <w:rsid w:val="00E37F9B"/>
    <w:rsid w:val="00E66A69"/>
    <w:rsid w:val="00E70924"/>
    <w:rsid w:val="00E749BE"/>
    <w:rsid w:val="00E75368"/>
    <w:rsid w:val="00EA212F"/>
    <w:rsid w:val="00EA51E7"/>
    <w:rsid w:val="00EC3204"/>
    <w:rsid w:val="00ED0AF6"/>
    <w:rsid w:val="00ED119C"/>
    <w:rsid w:val="00F0256C"/>
    <w:rsid w:val="00F0682A"/>
    <w:rsid w:val="00F07B18"/>
    <w:rsid w:val="00F41B21"/>
    <w:rsid w:val="00F61327"/>
    <w:rsid w:val="00F70AB8"/>
    <w:rsid w:val="00F90EF4"/>
    <w:rsid w:val="00FA1B34"/>
    <w:rsid w:val="00FA3BB6"/>
    <w:rsid w:val="00FC2696"/>
    <w:rsid w:val="00FC308D"/>
    <w:rsid w:val="00FD3DDC"/>
    <w:rsid w:val="00FE176A"/>
    <w:rsid w:val="00FE5A46"/>
    <w:rsid w:val="00FE67AA"/>
    <w:rsid w:val="00FF78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8626"/>
  <w15:docId w15:val="{AB9A815C-2B4C-48DD-861A-BF8A7593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C6AD9"/>
    <w:pPr>
      <w:spacing w:after="0" w:line="240" w:lineRule="auto"/>
    </w:pPr>
    <w:rPr>
      <w:rFonts w:ascii="Times New Roman" w:eastAsia="Times New Roman" w:hAnsi="Times New Roman" w:cs="Times New Roman"/>
      <w:sz w:val="20"/>
      <w:szCs w:val="20"/>
      <w:lang w:val="en-AU" w:eastAsia="et-EE"/>
    </w:rPr>
  </w:style>
  <w:style w:type="paragraph" w:styleId="Pealkiri1">
    <w:name w:val="heading 1"/>
    <w:basedOn w:val="Normaallaad"/>
    <w:next w:val="Normaallaad"/>
    <w:link w:val="Pealkiri1Mrk"/>
    <w:uiPriority w:val="9"/>
    <w:qFormat/>
    <w:rsid w:val="000E46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next w:val="Normaallaad"/>
    <w:link w:val="Pealkiri3Mrk"/>
    <w:qFormat/>
    <w:rsid w:val="00AC6AD9"/>
    <w:pPr>
      <w:keepNext/>
      <w:spacing w:before="240" w:after="60"/>
      <w:outlineLvl w:val="2"/>
    </w:pPr>
    <w:rPr>
      <w:rFonts w:ascii="Arial" w:hAnsi="Arial"/>
      <w:sz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AC6AD9"/>
    <w:rPr>
      <w:rFonts w:ascii="Arial" w:eastAsia="Times New Roman" w:hAnsi="Arial" w:cs="Times New Roman"/>
      <w:sz w:val="24"/>
      <w:szCs w:val="20"/>
      <w:lang w:val="en-GB" w:eastAsia="et-EE"/>
    </w:rPr>
  </w:style>
  <w:style w:type="paragraph" w:styleId="Loend">
    <w:name w:val="List"/>
    <w:basedOn w:val="Normaallaad"/>
    <w:rsid w:val="00AC6AD9"/>
    <w:pPr>
      <w:ind w:left="283" w:hanging="283"/>
    </w:pPr>
    <w:rPr>
      <w:sz w:val="28"/>
      <w:lang w:val="en-GB"/>
    </w:rPr>
  </w:style>
  <w:style w:type="paragraph" w:styleId="Kehatekst2">
    <w:name w:val="Body Text 2"/>
    <w:basedOn w:val="Normaallaad"/>
    <w:link w:val="Kehatekst2Mrk"/>
    <w:rsid w:val="00AC6AD9"/>
    <w:rPr>
      <w:sz w:val="28"/>
    </w:rPr>
  </w:style>
  <w:style w:type="character" w:customStyle="1" w:styleId="Kehatekst2Mrk">
    <w:name w:val="Kehatekst 2 Märk"/>
    <w:basedOn w:val="Liguvaikefont"/>
    <w:link w:val="Kehatekst2"/>
    <w:rsid w:val="00AC6AD9"/>
    <w:rPr>
      <w:rFonts w:ascii="Times New Roman" w:eastAsia="Times New Roman" w:hAnsi="Times New Roman" w:cs="Times New Roman"/>
      <w:sz w:val="28"/>
      <w:szCs w:val="20"/>
      <w:lang w:val="en-AU" w:eastAsia="et-EE"/>
    </w:rPr>
  </w:style>
  <w:style w:type="paragraph" w:styleId="Loendilik">
    <w:name w:val="List Paragraph"/>
    <w:basedOn w:val="Normaallaad"/>
    <w:uiPriority w:val="34"/>
    <w:qFormat/>
    <w:rsid w:val="004F2918"/>
    <w:pPr>
      <w:ind w:left="720"/>
      <w:contextualSpacing/>
    </w:pPr>
  </w:style>
  <w:style w:type="paragraph" w:customStyle="1" w:styleId="BodyText1">
    <w:name w:val="Body Text1"/>
    <w:basedOn w:val="Normaallaad"/>
    <w:rsid w:val="004F2918"/>
    <w:pPr>
      <w:widowControl w:val="0"/>
      <w:jc w:val="both"/>
    </w:pPr>
    <w:rPr>
      <w:sz w:val="24"/>
      <w:lang w:val="et-EE"/>
    </w:rPr>
  </w:style>
  <w:style w:type="character" w:customStyle="1" w:styleId="Pealkiri1Mrk">
    <w:name w:val="Pealkiri 1 Märk"/>
    <w:basedOn w:val="Liguvaikefont"/>
    <w:link w:val="Pealkiri1"/>
    <w:uiPriority w:val="9"/>
    <w:rsid w:val="000E4613"/>
    <w:rPr>
      <w:rFonts w:asciiTheme="majorHAnsi" w:eastAsiaTheme="majorEastAsia" w:hAnsiTheme="majorHAnsi" w:cstheme="majorBidi"/>
      <w:b/>
      <w:bCs/>
      <w:color w:val="365F91" w:themeColor="accent1" w:themeShade="BF"/>
      <w:sz w:val="28"/>
      <w:szCs w:val="28"/>
      <w:lang w:val="en-AU" w:eastAsia="et-EE"/>
    </w:rPr>
  </w:style>
  <w:style w:type="paragraph" w:styleId="Kehatekst">
    <w:name w:val="Body Text"/>
    <w:basedOn w:val="Normaallaad"/>
    <w:link w:val="KehatekstMrk"/>
    <w:uiPriority w:val="99"/>
    <w:semiHidden/>
    <w:unhideWhenUsed/>
    <w:rsid w:val="009A1AA6"/>
    <w:pPr>
      <w:spacing w:after="120"/>
    </w:pPr>
  </w:style>
  <w:style w:type="character" w:customStyle="1" w:styleId="KehatekstMrk">
    <w:name w:val="Kehatekst Märk"/>
    <w:basedOn w:val="Liguvaikefont"/>
    <w:link w:val="Kehatekst"/>
    <w:uiPriority w:val="99"/>
    <w:semiHidden/>
    <w:rsid w:val="009A1AA6"/>
    <w:rPr>
      <w:rFonts w:ascii="Times New Roman" w:eastAsia="Times New Roman" w:hAnsi="Times New Roman" w:cs="Times New Roman"/>
      <w:sz w:val="20"/>
      <w:szCs w:val="20"/>
      <w:lang w:val="en-AU" w:eastAsia="et-EE"/>
    </w:rPr>
  </w:style>
  <w:style w:type="paragraph" w:styleId="Jutumullitekst">
    <w:name w:val="Balloon Text"/>
    <w:basedOn w:val="Normaallaad"/>
    <w:link w:val="JutumullitekstMrk"/>
    <w:uiPriority w:val="99"/>
    <w:semiHidden/>
    <w:unhideWhenUsed/>
    <w:rsid w:val="001911B9"/>
    <w:rPr>
      <w:rFonts w:ascii="Tahoma" w:hAnsi="Tahoma" w:cs="Tahoma"/>
      <w:sz w:val="16"/>
      <w:szCs w:val="16"/>
    </w:rPr>
  </w:style>
  <w:style w:type="character" w:customStyle="1" w:styleId="JutumullitekstMrk">
    <w:name w:val="Jutumullitekst Märk"/>
    <w:basedOn w:val="Liguvaikefont"/>
    <w:link w:val="Jutumullitekst"/>
    <w:uiPriority w:val="99"/>
    <w:semiHidden/>
    <w:rsid w:val="001911B9"/>
    <w:rPr>
      <w:rFonts w:ascii="Tahoma" w:eastAsia="Times New Roman" w:hAnsi="Tahoma" w:cs="Tahoma"/>
      <w:sz w:val="16"/>
      <w:szCs w:val="16"/>
      <w:lang w:val="en-AU" w:eastAsia="et-EE"/>
    </w:rPr>
  </w:style>
  <w:style w:type="paragraph" w:customStyle="1" w:styleId="paragraph">
    <w:name w:val="paragraph"/>
    <w:basedOn w:val="Normaallaad"/>
    <w:rsid w:val="001911B9"/>
    <w:pPr>
      <w:spacing w:before="240" w:after="100" w:afterAutospacing="1"/>
    </w:pPr>
    <w:rPr>
      <w:sz w:val="24"/>
      <w:szCs w:val="24"/>
      <w:lang w:val="et-EE"/>
    </w:rPr>
  </w:style>
  <w:style w:type="character" w:styleId="Tugev">
    <w:name w:val="Strong"/>
    <w:basedOn w:val="Liguvaikefont"/>
    <w:uiPriority w:val="22"/>
    <w:qFormat/>
    <w:rsid w:val="00CC72D6"/>
    <w:rPr>
      <w:b/>
      <w:bCs/>
    </w:rPr>
  </w:style>
  <w:style w:type="paragraph" w:customStyle="1" w:styleId="Default">
    <w:name w:val="Default"/>
    <w:rsid w:val="00091D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1964">
      <w:bodyDiv w:val="1"/>
      <w:marLeft w:val="0"/>
      <w:marRight w:val="0"/>
      <w:marTop w:val="0"/>
      <w:marBottom w:val="0"/>
      <w:divBdr>
        <w:top w:val="none" w:sz="0" w:space="0" w:color="auto"/>
        <w:left w:val="none" w:sz="0" w:space="0" w:color="auto"/>
        <w:bottom w:val="none" w:sz="0" w:space="0" w:color="auto"/>
        <w:right w:val="none" w:sz="0" w:space="0" w:color="auto"/>
      </w:divBdr>
    </w:div>
    <w:div w:id="325209920">
      <w:bodyDiv w:val="1"/>
      <w:marLeft w:val="0"/>
      <w:marRight w:val="0"/>
      <w:marTop w:val="0"/>
      <w:marBottom w:val="0"/>
      <w:divBdr>
        <w:top w:val="none" w:sz="0" w:space="0" w:color="auto"/>
        <w:left w:val="none" w:sz="0" w:space="0" w:color="auto"/>
        <w:bottom w:val="none" w:sz="0" w:space="0" w:color="auto"/>
        <w:right w:val="none" w:sz="0" w:space="0" w:color="auto"/>
      </w:divBdr>
    </w:div>
    <w:div w:id="620377933">
      <w:bodyDiv w:val="1"/>
      <w:marLeft w:val="0"/>
      <w:marRight w:val="0"/>
      <w:marTop w:val="0"/>
      <w:marBottom w:val="0"/>
      <w:divBdr>
        <w:top w:val="none" w:sz="0" w:space="0" w:color="auto"/>
        <w:left w:val="none" w:sz="0" w:space="0" w:color="auto"/>
        <w:bottom w:val="none" w:sz="0" w:space="0" w:color="auto"/>
        <w:right w:val="none" w:sz="0" w:space="0" w:color="auto"/>
      </w:divBdr>
    </w:div>
    <w:div w:id="962732032">
      <w:bodyDiv w:val="1"/>
      <w:marLeft w:val="0"/>
      <w:marRight w:val="0"/>
      <w:marTop w:val="0"/>
      <w:marBottom w:val="0"/>
      <w:divBdr>
        <w:top w:val="none" w:sz="0" w:space="0" w:color="auto"/>
        <w:left w:val="none" w:sz="0" w:space="0" w:color="auto"/>
        <w:bottom w:val="none" w:sz="0" w:space="0" w:color="auto"/>
        <w:right w:val="none" w:sz="0" w:space="0" w:color="auto"/>
      </w:divBdr>
    </w:div>
    <w:div w:id="209192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3880</Characters>
  <Application>Microsoft Office Word</Application>
  <DocSecurity>0</DocSecurity>
  <Lines>32</Lines>
  <Paragraphs>9</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dc:creator>
  <cp:lastModifiedBy>Katrin Slungin</cp:lastModifiedBy>
  <cp:revision>2</cp:revision>
  <cp:lastPrinted>2017-10-26T08:18:00Z</cp:lastPrinted>
  <dcterms:created xsi:type="dcterms:W3CDTF">2022-12-09T09:02:00Z</dcterms:created>
  <dcterms:modified xsi:type="dcterms:W3CDTF">2022-12-09T09:02:00Z</dcterms:modified>
</cp:coreProperties>
</file>