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45011" w14:textId="0EE9D2CF" w:rsidR="00FE4E62" w:rsidRPr="00FE4E62" w:rsidRDefault="00FE4E62" w:rsidP="00FE4E62">
      <w:pPr>
        <w:jc w:val="right"/>
        <w:rPr>
          <w:sz w:val="24"/>
          <w:szCs w:val="24"/>
          <w:lang w:val="et-EE"/>
        </w:rPr>
      </w:pPr>
      <w:r w:rsidRPr="00FE4E62">
        <w:rPr>
          <w:sz w:val="24"/>
          <w:szCs w:val="24"/>
          <w:lang w:val="et-EE"/>
        </w:rPr>
        <w:t xml:space="preserve">Eelnõu </w:t>
      </w:r>
      <w:r w:rsidR="00987D7F">
        <w:rPr>
          <w:sz w:val="24"/>
          <w:szCs w:val="24"/>
          <w:lang w:val="et-EE"/>
        </w:rPr>
        <w:t>16.05</w:t>
      </w:r>
      <w:r w:rsidRPr="00FE4E62">
        <w:rPr>
          <w:sz w:val="24"/>
          <w:szCs w:val="24"/>
          <w:lang w:val="et-EE"/>
        </w:rPr>
        <w:t>.2024</w:t>
      </w:r>
    </w:p>
    <w:p w14:paraId="7A509050" w14:textId="479400AE" w:rsidR="00FE4E62" w:rsidRPr="00FE4E62" w:rsidRDefault="00FE4E62" w:rsidP="00FE4E62">
      <w:pPr>
        <w:jc w:val="right"/>
        <w:rPr>
          <w:sz w:val="24"/>
          <w:szCs w:val="24"/>
          <w:lang w:val="et-EE"/>
        </w:rPr>
      </w:pPr>
      <w:r w:rsidRPr="00FE4E62">
        <w:rPr>
          <w:sz w:val="24"/>
          <w:szCs w:val="24"/>
          <w:lang w:val="et-EE"/>
        </w:rPr>
        <w:t xml:space="preserve">Esitaja: </w:t>
      </w:r>
      <w:r w:rsidR="00987D7F">
        <w:rPr>
          <w:sz w:val="24"/>
          <w:szCs w:val="24"/>
          <w:lang w:val="et-EE"/>
        </w:rPr>
        <w:t>revisjonikomisjon</w:t>
      </w:r>
    </w:p>
    <w:p w14:paraId="53B48998" w14:textId="661532A8" w:rsidR="00FE4E62" w:rsidRDefault="00FE4E62" w:rsidP="00987D7F">
      <w:pPr>
        <w:jc w:val="right"/>
        <w:rPr>
          <w:b/>
          <w:lang w:val="et-EE"/>
        </w:rPr>
      </w:pPr>
      <w:r w:rsidRPr="00FE4E62">
        <w:rPr>
          <w:sz w:val="24"/>
          <w:szCs w:val="24"/>
          <w:lang w:val="et-EE"/>
        </w:rPr>
        <w:t xml:space="preserve">Ettekandja: </w:t>
      </w:r>
      <w:r w:rsidR="00987D7F">
        <w:rPr>
          <w:sz w:val="24"/>
          <w:szCs w:val="24"/>
          <w:lang w:val="et-EE"/>
        </w:rPr>
        <w:t>komisjoni esimees Aavo Kruusla</w:t>
      </w:r>
    </w:p>
    <w:p w14:paraId="66DB917E" w14:textId="1A5BED8A" w:rsidR="0001668D" w:rsidRPr="008C6FD4" w:rsidRDefault="0001668D" w:rsidP="0001668D">
      <w:pPr>
        <w:jc w:val="center"/>
        <w:rPr>
          <w:b/>
          <w:lang w:val="et-EE"/>
        </w:rPr>
      </w:pPr>
      <w:r w:rsidRPr="008C6FD4">
        <w:rPr>
          <w:b/>
          <w:noProof/>
          <w:lang w:val="et-EE"/>
        </w:rPr>
        <w:drawing>
          <wp:inline distT="0" distB="0" distL="0" distR="0" wp14:anchorId="66DB91BE" wp14:editId="66DB91BF">
            <wp:extent cx="871855" cy="969645"/>
            <wp:effectExtent l="0" t="0" r="4445" b="1905"/>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1855" cy="969645"/>
                    </a:xfrm>
                    <a:prstGeom prst="rect">
                      <a:avLst/>
                    </a:prstGeom>
                    <a:noFill/>
                  </pic:spPr>
                </pic:pic>
              </a:graphicData>
            </a:graphic>
          </wp:inline>
        </w:drawing>
      </w:r>
    </w:p>
    <w:p w14:paraId="66DB9180" w14:textId="2C7DF5FE" w:rsidR="0001668D" w:rsidRPr="008C6FD4" w:rsidRDefault="0001668D" w:rsidP="00DE50F9">
      <w:pPr>
        <w:tabs>
          <w:tab w:val="left" w:pos="1132"/>
        </w:tabs>
        <w:spacing w:after="480"/>
        <w:jc w:val="center"/>
        <w:rPr>
          <w:b/>
          <w:sz w:val="24"/>
          <w:szCs w:val="24"/>
          <w:lang w:val="et-EE"/>
        </w:rPr>
      </w:pPr>
      <w:r w:rsidRPr="008C6FD4">
        <w:rPr>
          <w:b/>
          <w:sz w:val="24"/>
          <w:szCs w:val="24"/>
          <w:lang w:val="et-EE"/>
        </w:rPr>
        <w:t>KANEPI VALLAVOLIKOGU</w:t>
      </w:r>
    </w:p>
    <w:p w14:paraId="66DB9182" w14:textId="5AF11229" w:rsidR="0001668D" w:rsidRPr="00DE50F9" w:rsidRDefault="0001668D" w:rsidP="00DE50F9">
      <w:pPr>
        <w:tabs>
          <w:tab w:val="left" w:pos="1132"/>
        </w:tabs>
        <w:spacing w:after="120"/>
        <w:rPr>
          <w:b/>
          <w:sz w:val="24"/>
          <w:szCs w:val="24"/>
          <w:lang w:val="et-EE"/>
        </w:rPr>
      </w:pPr>
      <w:r w:rsidRPr="008C6FD4">
        <w:rPr>
          <w:b/>
          <w:sz w:val="24"/>
          <w:szCs w:val="24"/>
          <w:lang w:val="et-EE"/>
        </w:rPr>
        <w:t>O T S U S</w:t>
      </w:r>
    </w:p>
    <w:p w14:paraId="66DB9183" w14:textId="09E86938" w:rsidR="0001668D" w:rsidRPr="008C6FD4" w:rsidRDefault="0001668D" w:rsidP="00DC3217">
      <w:pPr>
        <w:tabs>
          <w:tab w:val="left" w:pos="1132"/>
        </w:tabs>
        <w:rPr>
          <w:sz w:val="24"/>
          <w:szCs w:val="24"/>
          <w:lang w:val="et-EE"/>
        </w:rPr>
      </w:pPr>
      <w:r w:rsidRPr="008C6FD4">
        <w:rPr>
          <w:sz w:val="24"/>
          <w:szCs w:val="24"/>
          <w:lang w:val="et-EE"/>
        </w:rPr>
        <w:t>Kanepi</w:t>
      </w:r>
      <w:r w:rsidRPr="008C6FD4">
        <w:rPr>
          <w:sz w:val="24"/>
          <w:szCs w:val="24"/>
          <w:lang w:val="et-EE"/>
        </w:rPr>
        <w:tab/>
      </w:r>
      <w:r w:rsidRPr="008C6FD4">
        <w:rPr>
          <w:sz w:val="24"/>
          <w:szCs w:val="24"/>
          <w:lang w:val="et-EE"/>
        </w:rPr>
        <w:tab/>
      </w:r>
      <w:r w:rsidRPr="008C6FD4">
        <w:rPr>
          <w:sz w:val="24"/>
          <w:szCs w:val="24"/>
          <w:lang w:val="et-EE"/>
        </w:rPr>
        <w:tab/>
      </w:r>
      <w:r w:rsidRPr="008C6FD4">
        <w:rPr>
          <w:sz w:val="24"/>
          <w:szCs w:val="24"/>
          <w:lang w:val="et-EE"/>
        </w:rPr>
        <w:tab/>
      </w:r>
      <w:r w:rsidRPr="008C6FD4">
        <w:rPr>
          <w:sz w:val="24"/>
          <w:szCs w:val="24"/>
          <w:lang w:val="et-EE"/>
        </w:rPr>
        <w:tab/>
      </w:r>
      <w:r w:rsidRPr="008C6FD4">
        <w:rPr>
          <w:sz w:val="24"/>
          <w:szCs w:val="24"/>
          <w:lang w:val="et-EE"/>
        </w:rPr>
        <w:tab/>
      </w:r>
      <w:r w:rsidRPr="008C6FD4">
        <w:rPr>
          <w:sz w:val="24"/>
          <w:szCs w:val="24"/>
          <w:lang w:val="et-EE"/>
        </w:rPr>
        <w:tab/>
      </w:r>
      <w:r w:rsidRPr="008C6FD4">
        <w:rPr>
          <w:sz w:val="24"/>
          <w:szCs w:val="24"/>
          <w:lang w:val="et-EE"/>
        </w:rPr>
        <w:tab/>
      </w:r>
      <w:r w:rsidRPr="008C6FD4">
        <w:rPr>
          <w:sz w:val="24"/>
          <w:szCs w:val="24"/>
          <w:lang w:val="et-EE"/>
        </w:rPr>
        <w:tab/>
      </w:r>
      <w:r w:rsidR="00FE4E62">
        <w:rPr>
          <w:sz w:val="24"/>
          <w:szCs w:val="24"/>
          <w:lang w:val="et-EE"/>
        </w:rPr>
        <w:t>16.05.2024</w:t>
      </w:r>
      <w:r w:rsidRPr="008C6FD4">
        <w:rPr>
          <w:sz w:val="24"/>
          <w:szCs w:val="24"/>
          <w:lang w:val="et-EE"/>
        </w:rPr>
        <w:t xml:space="preserve"> nr 1-3/</w:t>
      </w:r>
    </w:p>
    <w:p w14:paraId="66DB9184" w14:textId="2F2CCA84" w:rsidR="00DC3217" w:rsidRPr="008C6FD4" w:rsidRDefault="00DC3217" w:rsidP="00DC3217">
      <w:pPr>
        <w:spacing w:before="360" w:after="360" w:line="276" w:lineRule="auto"/>
        <w:rPr>
          <w:rFonts w:eastAsiaTheme="minorHAnsi"/>
          <w:b/>
          <w:sz w:val="24"/>
          <w:szCs w:val="24"/>
          <w:lang w:val="et-EE" w:eastAsia="en-US"/>
        </w:rPr>
      </w:pPr>
      <w:r w:rsidRPr="008C6FD4">
        <w:rPr>
          <w:rFonts w:eastAsiaTheme="minorHAnsi"/>
          <w:b/>
          <w:sz w:val="24"/>
          <w:szCs w:val="24"/>
          <w:lang w:val="et-EE" w:eastAsia="en-US"/>
        </w:rPr>
        <w:t>Revisjonikomisjoni 20</w:t>
      </w:r>
      <w:r w:rsidR="004A4CAC" w:rsidRPr="008C6FD4">
        <w:rPr>
          <w:rFonts w:eastAsiaTheme="minorHAnsi"/>
          <w:b/>
          <w:sz w:val="24"/>
          <w:szCs w:val="24"/>
          <w:lang w:val="et-EE" w:eastAsia="en-US"/>
        </w:rPr>
        <w:t>2</w:t>
      </w:r>
      <w:r w:rsidR="00F946E1">
        <w:rPr>
          <w:rFonts w:eastAsiaTheme="minorHAnsi"/>
          <w:b/>
          <w:sz w:val="24"/>
          <w:szCs w:val="24"/>
          <w:lang w:val="et-EE" w:eastAsia="en-US"/>
        </w:rPr>
        <w:t>4</w:t>
      </w:r>
      <w:r w:rsidRPr="008C6FD4">
        <w:rPr>
          <w:rFonts w:eastAsiaTheme="minorHAnsi"/>
          <w:b/>
          <w:sz w:val="24"/>
          <w:szCs w:val="24"/>
          <w:lang w:val="et-EE" w:eastAsia="en-US"/>
        </w:rPr>
        <w:t>. aasta tööplaani kinnitamine</w:t>
      </w:r>
    </w:p>
    <w:p w14:paraId="66DB9185" w14:textId="37D106F7" w:rsidR="00DC3217" w:rsidRPr="008C6FD4" w:rsidRDefault="00DC3217" w:rsidP="00DC3217">
      <w:pPr>
        <w:spacing w:line="276" w:lineRule="auto"/>
        <w:jc w:val="both"/>
        <w:rPr>
          <w:b/>
          <w:bCs/>
          <w:sz w:val="24"/>
          <w:szCs w:val="24"/>
          <w:lang w:val="et-EE"/>
        </w:rPr>
      </w:pPr>
      <w:r w:rsidRPr="008C6FD4">
        <w:rPr>
          <w:sz w:val="24"/>
          <w:szCs w:val="24"/>
          <w:lang w:val="et-EE"/>
        </w:rPr>
        <w:t xml:space="preserve">Võttes aluseks kohaliku omavalitsuse korralduse seaduse § 48 lõigete 3 ja 4, Kanepi valla põhimääruse § 13 lõike 4 ja revisjonikomisjoni </w:t>
      </w:r>
      <w:r w:rsidR="00FE4E62">
        <w:rPr>
          <w:sz w:val="24"/>
          <w:szCs w:val="24"/>
          <w:lang w:val="et-EE"/>
        </w:rPr>
        <w:t>15.04.2024</w:t>
      </w:r>
      <w:r w:rsidRPr="008C6FD4">
        <w:rPr>
          <w:sz w:val="24"/>
          <w:szCs w:val="24"/>
          <w:lang w:val="et-EE"/>
        </w:rPr>
        <w:t xml:space="preserve"> koosolekul esitatud ettepaneku, Kanepi Vallavolikogu </w:t>
      </w:r>
    </w:p>
    <w:p w14:paraId="66DB9186" w14:textId="77777777" w:rsidR="00DC3217" w:rsidRPr="008C6FD4" w:rsidRDefault="00DC3217" w:rsidP="00DC3217">
      <w:pPr>
        <w:spacing w:before="240" w:after="240" w:line="276" w:lineRule="auto"/>
        <w:jc w:val="both"/>
        <w:rPr>
          <w:rFonts w:eastAsiaTheme="minorHAnsi"/>
          <w:b/>
          <w:sz w:val="24"/>
          <w:szCs w:val="24"/>
          <w:lang w:val="et-EE" w:eastAsia="en-US"/>
        </w:rPr>
      </w:pPr>
      <w:r w:rsidRPr="008C6FD4">
        <w:rPr>
          <w:rFonts w:eastAsiaTheme="minorHAnsi"/>
          <w:b/>
          <w:sz w:val="24"/>
          <w:szCs w:val="24"/>
          <w:lang w:val="et-EE" w:eastAsia="en-US"/>
        </w:rPr>
        <w:t>o t s u s t a b:</w:t>
      </w:r>
    </w:p>
    <w:p w14:paraId="66DB9187" w14:textId="355A76C9" w:rsidR="00DC3217" w:rsidRPr="008C6FD4" w:rsidRDefault="00DC3217" w:rsidP="00DC3217">
      <w:pPr>
        <w:pStyle w:val="Loend"/>
        <w:spacing w:after="120" w:line="276" w:lineRule="auto"/>
        <w:ind w:left="284" w:hanging="284"/>
        <w:jc w:val="both"/>
        <w:rPr>
          <w:sz w:val="24"/>
          <w:szCs w:val="24"/>
          <w:lang w:val="et-EE"/>
        </w:rPr>
      </w:pPr>
      <w:r w:rsidRPr="008C6FD4">
        <w:rPr>
          <w:sz w:val="24"/>
          <w:szCs w:val="24"/>
          <w:lang w:val="et-EE"/>
        </w:rPr>
        <w:t>1. Kinnitada Kanepi Vallavolikogu revisjonikomisjoni 20</w:t>
      </w:r>
      <w:r w:rsidR="004A4CAC" w:rsidRPr="008C6FD4">
        <w:rPr>
          <w:sz w:val="24"/>
          <w:szCs w:val="24"/>
          <w:lang w:val="et-EE"/>
        </w:rPr>
        <w:t>2</w:t>
      </w:r>
      <w:r w:rsidR="00F946E1">
        <w:rPr>
          <w:sz w:val="24"/>
          <w:szCs w:val="24"/>
          <w:lang w:val="et-EE"/>
        </w:rPr>
        <w:t>4</w:t>
      </w:r>
      <w:r w:rsidRPr="008C6FD4">
        <w:rPr>
          <w:sz w:val="24"/>
          <w:szCs w:val="24"/>
          <w:lang w:val="et-EE"/>
        </w:rPr>
        <w:t>. aasta tööplaan järgmiselt:</w:t>
      </w:r>
    </w:p>
    <w:tbl>
      <w:tblPr>
        <w:tblStyle w:val="Kontuurtabel"/>
        <w:tblW w:w="9626" w:type="dxa"/>
        <w:tblLook w:val="04A0" w:firstRow="1" w:lastRow="0" w:firstColumn="1" w:lastColumn="0" w:noHBand="0" w:noVBand="1"/>
      </w:tblPr>
      <w:tblGrid>
        <w:gridCol w:w="884"/>
        <w:gridCol w:w="7113"/>
        <w:gridCol w:w="1629"/>
      </w:tblGrid>
      <w:tr w:rsidR="00354435" w:rsidRPr="008C6FD4" w14:paraId="66DB918B" w14:textId="77777777" w:rsidTr="00DE50F9">
        <w:trPr>
          <w:trHeight w:val="371"/>
        </w:trPr>
        <w:tc>
          <w:tcPr>
            <w:tcW w:w="884" w:type="dxa"/>
          </w:tcPr>
          <w:p w14:paraId="66DB9188" w14:textId="0D2D6287" w:rsidR="00354435" w:rsidRPr="008C6FD4" w:rsidRDefault="00354435" w:rsidP="00354435">
            <w:pPr>
              <w:tabs>
                <w:tab w:val="left" w:pos="1132"/>
              </w:tabs>
              <w:spacing w:line="276" w:lineRule="auto"/>
              <w:rPr>
                <w:sz w:val="24"/>
                <w:szCs w:val="24"/>
                <w:lang w:val="et-EE"/>
              </w:rPr>
            </w:pPr>
            <w:r w:rsidRPr="008C6FD4">
              <w:rPr>
                <w:sz w:val="24"/>
                <w:szCs w:val="24"/>
                <w:lang w:val="et-EE"/>
              </w:rPr>
              <w:t>Nr</w:t>
            </w:r>
          </w:p>
        </w:tc>
        <w:tc>
          <w:tcPr>
            <w:tcW w:w="7113" w:type="dxa"/>
          </w:tcPr>
          <w:p w14:paraId="66DB9189" w14:textId="5047B4EC" w:rsidR="00354435" w:rsidRPr="008C6FD4" w:rsidRDefault="00354435" w:rsidP="00354435">
            <w:pPr>
              <w:tabs>
                <w:tab w:val="left" w:pos="1132"/>
              </w:tabs>
              <w:spacing w:line="276" w:lineRule="auto"/>
              <w:rPr>
                <w:sz w:val="24"/>
                <w:szCs w:val="24"/>
                <w:lang w:val="et-EE"/>
              </w:rPr>
            </w:pPr>
            <w:r w:rsidRPr="008C6FD4">
              <w:rPr>
                <w:sz w:val="24"/>
                <w:szCs w:val="24"/>
                <w:lang w:val="et-EE"/>
              </w:rPr>
              <w:t xml:space="preserve">Teema </w:t>
            </w:r>
          </w:p>
        </w:tc>
        <w:tc>
          <w:tcPr>
            <w:tcW w:w="1629" w:type="dxa"/>
          </w:tcPr>
          <w:p w14:paraId="66DB918A" w14:textId="667479EB" w:rsidR="00354435" w:rsidRPr="008C6FD4" w:rsidRDefault="00354435" w:rsidP="00354435">
            <w:pPr>
              <w:tabs>
                <w:tab w:val="left" w:pos="1132"/>
              </w:tabs>
              <w:spacing w:line="276" w:lineRule="auto"/>
              <w:rPr>
                <w:sz w:val="24"/>
                <w:szCs w:val="24"/>
                <w:lang w:val="et-EE"/>
              </w:rPr>
            </w:pPr>
            <w:r w:rsidRPr="008C6FD4">
              <w:rPr>
                <w:sz w:val="24"/>
                <w:szCs w:val="24"/>
                <w:lang w:val="et-EE"/>
              </w:rPr>
              <w:t>Tähtaeg</w:t>
            </w:r>
          </w:p>
        </w:tc>
      </w:tr>
      <w:tr w:rsidR="008C6FD4" w:rsidRPr="008C6FD4" w14:paraId="51A53AA1" w14:textId="77777777" w:rsidTr="00DE50F9">
        <w:trPr>
          <w:trHeight w:val="371"/>
        </w:trPr>
        <w:tc>
          <w:tcPr>
            <w:tcW w:w="884" w:type="dxa"/>
          </w:tcPr>
          <w:p w14:paraId="1BA200D3" w14:textId="07CD1CFF" w:rsidR="008C6FD4" w:rsidRPr="008C6FD4" w:rsidRDefault="008C6FD4" w:rsidP="00354435">
            <w:pPr>
              <w:tabs>
                <w:tab w:val="left" w:pos="1132"/>
              </w:tabs>
              <w:spacing w:line="276" w:lineRule="auto"/>
              <w:rPr>
                <w:sz w:val="24"/>
                <w:szCs w:val="24"/>
                <w:lang w:val="et-EE"/>
              </w:rPr>
            </w:pPr>
            <w:r w:rsidRPr="008C6FD4">
              <w:rPr>
                <w:sz w:val="24"/>
                <w:szCs w:val="24"/>
                <w:lang w:val="et-EE"/>
              </w:rPr>
              <w:t>1.</w:t>
            </w:r>
          </w:p>
        </w:tc>
        <w:tc>
          <w:tcPr>
            <w:tcW w:w="7113" w:type="dxa"/>
          </w:tcPr>
          <w:p w14:paraId="31067113" w14:textId="0BE93860" w:rsidR="008C6FD4" w:rsidRPr="008C6FD4" w:rsidRDefault="00F87920" w:rsidP="008C6FD4">
            <w:pPr>
              <w:tabs>
                <w:tab w:val="left" w:pos="1132"/>
              </w:tabs>
              <w:spacing w:line="276" w:lineRule="auto"/>
              <w:rPr>
                <w:sz w:val="24"/>
                <w:szCs w:val="24"/>
                <w:lang w:val="et-EE"/>
              </w:rPr>
            </w:pPr>
            <w:r>
              <w:rPr>
                <w:rFonts w:eastAsiaTheme="minorHAnsi"/>
                <w:color w:val="000000"/>
                <w:sz w:val="24"/>
                <w:szCs w:val="24"/>
                <w:lang w:val="et-EE" w:eastAsia="en-US"/>
              </w:rPr>
              <w:t>Maaritsa sotsiaalmaja kontroll.</w:t>
            </w:r>
          </w:p>
        </w:tc>
        <w:tc>
          <w:tcPr>
            <w:tcW w:w="1629" w:type="dxa"/>
          </w:tcPr>
          <w:p w14:paraId="5F2CB83F" w14:textId="7CB0E91B" w:rsidR="008C6FD4" w:rsidRPr="008C6FD4" w:rsidRDefault="00890E87" w:rsidP="00354435">
            <w:pPr>
              <w:tabs>
                <w:tab w:val="left" w:pos="1132"/>
              </w:tabs>
              <w:spacing w:line="276" w:lineRule="auto"/>
              <w:rPr>
                <w:sz w:val="24"/>
                <w:szCs w:val="24"/>
                <w:lang w:val="et-EE"/>
              </w:rPr>
            </w:pPr>
            <w:r>
              <w:rPr>
                <w:sz w:val="24"/>
                <w:szCs w:val="24"/>
                <w:lang w:val="et-EE"/>
              </w:rPr>
              <w:t>I kvartal</w:t>
            </w:r>
          </w:p>
        </w:tc>
      </w:tr>
      <w:tr w:rsidR="00F87920" w:rsidRPr="008C6FD4" w14:paraId="66DB9193" w14:textId="77777777" w:rsidTr="00DE50F9">
        <w:trPr>
          <w:trHeight w:val="1115"/>
        </w:trPr>
        <w:tc>
          <w:tcPr>
            <w:tcW w:w="884" w:type="dxa"/>
          </w:tcPr>
          <w:p w14:paraId="66DB9190" w14:textId="6F7AEE46" w:rsidR="00F87920" w:rsidRPr="008C6FD4" w:rsidRDefault="00F87920" w:rsidP="00354435">
            <w:pPr>
              <w:tabs>
                <w:tab w:val="left" w:pos="1132"/>
              </w:tabs>
              <w:spacing w:line="276" w:lineRule="auto"/>
              <w:rPr>
                <w:sz w:val="24"/>
                <w:szCs w:val="24"/>
                <w:lang w:val="et-EE"/>
              </w:rPr>
            </w:pPr>
            <w:r>
              <w:rPr>
                <w:sz w:val="24"/>
                <w:szCs w:val="24"/>
                <w:lang w:val="et-EE"/>
              </w:rPr>
              <w:t>2</w:t>
            </w:r>
            <w:r w:rsidRPr="008C6FD4">
              <w:rPr>
                <w:sz w:val="24"/>
                <w:szCs w:val="24"/>
                <w:lang w:val="et-EE"/>
              </w:rPr>
              <w:t>.</w:t>
            </w:r>
          </w:p>
        </w:tc>
        <w:tc>
          <w:tcPr>
            <w:tcW w:w="7113" w:type="dxa"/>
          </w:tcPr>
          <w:p w14:paraId="66DB9191" w14:textId="37FE9529" w:rsidR="00F87920" w:rsidRPr="008C6FD4" w:rsidRDefault="00F87920" w:rsidP="00354435">
            <w:pPr>
              <w:tabs>
                <w:tab w:val="left" w:pos="1132"/>
              </w:tabs>
              <w:spacing w:line="276" w:lineRule="auto"/>
              <w:rPr>
                <w:sz w:val="24"/>
                <w:szCs w:val="24"/>
                <w:lang w:val="et-EE"/>
              </w:rPr>
            </w:pPr>
            <w:r w:rsidRPr="00A31447">
              <w:rPr>
                <w:sz w:val="24"/>
                <w:szCs w:val="24"/>
                <w:lang w:val="et-EE"/>
              </w:rPr>
              <w:t xml:space="preserve">Kanepi valla </w:t>
            </w:r>
            <w:r>
              <w:rPr>
                <w:sz w:val="24"/>
                <w:szCs w:val="24"/>
                <w:lang w:val="et-EE"/>
              </w:rPr>
              <w:t>2023. aasta majandus</w:t>
            </w:r>
            <w:r w:rsidRPr="00A31447">
              <w:rPr>
                <w:sz w:val="24"/>
                <w:szCs w:val="24"/>
                <w:lang w:val="et-EE"/>
              </w:rPr>
              <w:t>aasta</w:t>
            </w:r>
            <w:r>
              <w:rPr>
                <w:sz w:val="24"/>
                <w:szCs w:val="24"/>
                <w:lang w:val="et-EE"/>
              </w:rPr>
              <w:t xml:space="preserve"> </w:t>
            </w:r>
            <w:r w:rsidRPr="00A31447">
              <w:rPr>
                <w:sz w:val="24"/>
                <w:szCs w:val="24"/>
                <w:lang w:val="et-EE"/>
              </w:rPr>
              <w:t>aruande läbivaatamine ja arvamuse andmine</w:t>
            </w:r>
            <w:r w:rsidR="0012760F">
              <w:rPr>
                <w:sz w:val="24"/>
                <w:szCs w:val="24"/>
                <w:lang w:val="et-EE"/>
              </w:rPr>
              <w:t>.</w:t>
            </w:r>
          </w:p>
        </w:tc>
        <w:tc>
          <w:tcPr>
            <w:tcW w:w="1629" w:type="dxa"/>
          </w:tcPr>
          <w:p w14:paraId="66DB9192" w14:textId="6C5D663C" w:rsidR="00F87920" w:rsidRPr="008C6FD4" w:rsidRDefault="00F87920" w:rsidP="00354435">
            <w:pPr>
              <w:tabs>
                <w:tab w:val="left" w:pos="1132"/>
              </w:tabs>
              <w:spacing w:line="276" w:lineRule="auto"/>
              <w:rPr>
                <w:sz w:val="24"/>
                <w:szCs w:val="24"/>
                <w:lang w:val="et-EE"/>
              </w:rPr>
            </w:pPr>
            <w:r w:rsidRPr="008C6FD4">
              <w:rPr>
                <w:sz w:val="24"/>
                <w:szCs w:val="24"/>
                <w:lang w:val="et-EE"/>
              </w:rPr>
              <w:t>II kvartal</w:t>
            </w:r>
          </w:p>
        </w:tc>
      </w:tr>
      <w:tr w:rsidR="00F87920" w:rsidRPr="008C6FD4" w14:paraId="66DB9197" w14:textId="77777777" w:rsidTr="00DE50F9">
        <w:trPr>
          <w:trHeight w:val="743"/>
        </w:trPr>
        <w:tc>
          <w:tcPr>
            <w:tcW w:w="884" w:type="dxa"/>
          </w:tcPr>
          <w:p w14:paraId="66DB9194" w14:textId="5576E5B2" w:rsidR="00F87920" w:rsidRPr="008C6FD4" w:rsidRDefault="0012760F" w:rsidP="00354435">
            <w:pPr>
              <w:tabs>
                <w:tab w:val="left" w:pos="1132"/>
              </w:tabs>
              <w:spacing w:line="276" w:lineRule="auto"/>
              <w:rPr>
                <w:sz w:val="24"/>
                <w:szCs w:val="24"/>
                <w:lang w:val="et-EE"/>
              </w:rPr>
            </w:pPr>
            <w:r>
              <w:rPr>
                <w:sz w:val="24"/>
                <w:szCs w:val="24"/>
                <w:lang w:val="et-EE"/>
              </w:rPr>
              <w:t>3</w:t>
            </w:r>
            <w:r w:rsidR="00F87920" w:rsidRPr="008C6FD4">
              <w:rPr>
                <w:sz w:val="24"/>
                <w:szCs w:val="24"/>
                <w:lang w:val="et-EE"/>
              </w:rPr>
              <w:t>.</w:t>
            </w:r>
          </w:p>
        </w:tc>
        <w:tc>
          <w:tcPr>
            <w:tcW w:w="7113" w:type="dxa"/>
          </w:tcPr>
          <w:p w14:paraId="66DB9195" w14:textId="6E4A6B2D" w:rsidR="00F87920" w:rsidRPr="008C6FD4" w:rsidRDefault="00F87920" w:rsidP="00354435">
            <w:pPr>
              <w:tabs>
                <w:tab w:val="left" w:pos="1132"/>
              </w:tabs>
              <w:spacing w:line="276" w:lineRule="auto"/>
              <w:rPr>
                <w:sz w:val="24"/>
                <w:szCs w:val="24"/>
                <w:lang w:val="et-EE"/>
              </w:rPr>
            </w:pPr>
            <w:r>
              <w:rPr>
                <w:sz w:val="24"/>
                <w:szCs w:val="24"/>
                <w:lang w:val="et-EE"/>
              </w:rPr>
              <w:t xml:space="preserve">Saverna Lasteaed Sipsik </w:t>
            </w:r>
            <w:r w:rsidR="0012760F">
              <w:rPr>
                <w:sz w:val="24"/>
                <w:szCs w:val="24"/>
                <w:lang w:val="et-EE"/>
              </w:rPr>
              <w:t>rühmaruumide laienduse ülevaatus.</w:t>
            </w:r>
          </w:p>
        </w:tc>
        <w:tc>
          <w:tcPr>
            <w:tcW w:w="1629" w:type="dxa"/>
          </w:tcPr>
          <w:p w14:paraId="66DB9196" w14:textId="054BB4B3" w:rsidR="00F87920" w:rsidRPr="008C6FD4" w:rsidRDefault="00F87920" w:rsidP="00354435">
            <w:pPr>
              <w:tabs>
                <w:tab w:val="left" w:pos="1132"/>
              </w:tabs>
              <w:spacing w:line="276" w:lineRule="auto"/>
              <w:rPr>
                <w:sz w:val="24"/>
                <w:szCs w:val="24"/>
                <w:lang w:val="et-EE"/>
              </w:rPr>
            </w:pPr>
            <w:r w:rsidRPr="00A31447">
              <w:rPr>
                <w:sz w:val="24"/>
                <w:szCs w:val="24"/>
                <w:lang w:val="et-EE"/>
              </w:rPr>
              <w:t>II kvartal</w:t>
            </w:r>
          </w:p>
        </w:tc>
      </w:tr>
      <w:tr w:rsidR="00F87920" w:rsidRPr="008C6FD4" w14:paraId="66DB919B" w14:textId="77777777" w:rsidTr="00DE50F9">
        <w:trPr>
          <w:trHeight w:val="743"/>
        </w:trPr>
        <w:tc>
          <w:tcPr>
            <w:tcW w:w="884" w:type="dxa"/>
          </w:tcPr>
          <w:p w14:paraId="66DB9198" w14:textId="46AB32F0" w:rsidR="00F87920" w:rsidRPr="008C6FD4" w:rsidRDefault="0012760F" w:rsidP="00354435">
            <w:pPr>
              <w:tabs>
                <w:tab w:val="left" w:pos="1132"/>
              </w:tabs>
              <w:spacing w:line="276" w:lineRule="auto"/>
              <w:rPr>
                <w:sz w:val="24"/>
                <w:szCs w:val="24"/>
                <w:lang w:val="et-EE"/>
              </w:rPr>
            </w:pPr>
            <w:r>
              <w:rPr>
                <w:sz w:val="24"/>
                <w:szCs w:val="24"/>
                <w:lang w:val="et-EE"/>
              </w:rPr>
              <w:t>4</w:t>
            </w:r>
            <w:r w:rsidR="00F87920" w:rsidRPr="008C6FD4">
              <w:rPr>
                <w:sz w:val="24"/>
                <w:szCs w:val="24"/>
                <w:lang w:val="et-EE"/>
              </w:rPr>
              <w:t>.</w:t>
            </w:r>
          </w:p>
        </w:tc>
        <w:tc>
          <w:tcPr>
            <w:tcW w:w="7113" w:type="dxa"/>
          </w:tcPr>
          <w:p w14:paraId="66DB9199" w14:textId="12253655" w:rsidR="00F87920" w:rsidRPr="008C6FD4" w:rsidRDefault="00F87920" w:rsidP="00354435">
            <w:pPr>
              <w:tabs>
                <w:tab w:val="left" w:pos="1132"/>
              </w:tabs>
              <w:spacing w:line="276" w:lineRule="auto"/>
              <w:rPr>
                <w:sz w:val="24"/>
                <w:szCs w:val="24"/>
                <w:lang w:val="et-EE"/>
              </w:rPr>
            </w:pPr>
            <w:r w:rsidRPr="00A31447">
              <w:rPr>
                <w:sz w:val="24"/>
                <w:szCs w:val="24"/>
                <w:lang w:val="et-EE"/>
              </w:rPr>
              <w:t xml:space="preserve">Kanepi </w:t>
            </w:r>
            <w:r w:rsidR="0012760F">
              <w:rPr>
                <w:sz w:val="24"/>
                <w:szCs w:val="24"/>
                <w:lang w:val="et-EE"/>
              </w:rPr>
              <w:t>Lasteaia</w:t>
            </w:r>
            <w:r w:rsidRPr="00A31447">
              <w:rPr>
                <w:sz w:val="24"/>
                <w:szCs w:val="24"/>
                <w:lang w:val="et-EE"/>
              </w:rPr>
              <w:t xml:space="preserve"> tegevuse ja eelarve täitmise kontroll.</w:t>
            </w:r>
          </w:p>
        </w:tc>
        <w:tc>
          <w:tcPr>
            <w:tcW w:w="1629" w:type="dxa"/>
          </w:tcPr>
          <w:p w14:paraId="66DB919A" w14:textId="449FB412" w:rsidR="00F87920" w:rsidRPr="008C6FD4" w:rsidRDefault="00F87920" w:rsidP="00354435">
            <w:pPr>
              <w:tabs>
                <w:tab w:val="left" w:pos="1132"/>
              </w:tabs>
              <w:spacing w:line="276" w:lineRule="auto"/>
              <w:rPr>
                <w:sz w:val="24"/>
                <w:szCs w:val="24"/>
                <w:lang w:val="et-EE"/>
              </w:rPr>
            </w:pPr>
            <w:r w:rsidRPr="008C6FD4">
              <w:rPr>
                <w:sz w:val="24"/>
                <w:szCs w:val="24"/>
                <w:lang w:val="et-EE"/>
              </w:rPr>
              <w:t>II kvartal</w:t>
            </w:r>
          </w:p>
        </w:tc>
      </w:tr>
      <w:tr w:rsidR="00F87920" w:rsidRPr="008C6FD4" w14:paraId="588F5208" w14:textId="77777777" w:rsidTr="00DE50F9">
        <w:trPr>
          <w:trHeight w:val="371"/>
        </w:trPr>
        <w:tc>
          <w:tcPr>
            <w:tcW w:w="884" w:type="dxa"/>
          </w:tcPr>
          <w:p w14:paraId="16D22F47" w14:textId="79F31212" w:rsidR="00F87920" w:rsidRPr="008C6FD4" w:rsidRDefault="00376A8E" w:rsidP="00354435">
            <w:pPr>
              <w:tabs>
                <w:tab w:val="left" w:pos="1132"/>
              </w:tabs>
              <w:spacing w:line="276" w:lineRule="auto"/>
              <w:rPr>
                <w:sz w:val="24"/>
                <w:szCs w:val="24"/>
                <w:lang w:val="et-EE"/>
              </w:rPr>
            </w:pPr>
            <w:r>
              <w:rPr>
                <w:sz w:val="24"/>
                <w:szCs w:val="24"/>
                <w:lang w:val="et-EE"/>
              </w:rPr>
              <w:t>5</w:t>
            </w:r>
            <w:r w:rsidR="00F87920" w:rsidRPr="008C6FD4">
              <w:rPr>
                <w:sz w:val="24"/>
                <w:szCs w:val="24"/>
                <w:lang w:val="et-EE"/>
              </w:rPr>
              <w:t>.</w:t>
            </w:r>
          </w:p>
        </w:tc>
        <w:tc>
          <w:tcPr>
            <w:tcW w:w="7113" w:type="dxa"/>
          </w:tcPr>
          <w:p w14:paraId="186C85B2" w14:textId="4D0E2D0E" w:rsidR="00F87920" w:rsidRPr="008C6FD4" w:rsidRDefault="0012760F" w:rsidP="00354435">
            <w:pPr>
              <w:tabs>
                <w:tab w:val="left" w:pos="1132"/>
              </w:tabs>
              <w:spacing w:line="276" w:lineRule="auto"/>
              <w:rPr>
                <w:sz w:val="24"/>
                <w:szCs w:val="24"/>
                <w:lang w:val="et-EE"/>
              </w:rPr>
            </w:pPr>
            <w:r>
              <w:rPr>
                <w:sz w:val="24"/>
                <w:szCs w:val="24"/>
                <w:lang w:val="et-EE"/>
              </w:rPr>
              <w:t>Kanepi Gümnaasiumi valmisolek õppeaastaks. Tegevuse ja eelarve täitmise kontroll.</w:t>
            </w:r>
          </w:p>
        </w:tc>
        <w:tc>
          <w:tcPr>
            <w:tcW w:w="1629" w:type="dxa"/>
          </w:tcPr>
          <w:p w14:paraId="1651BB68" w14:textId="67F0781A" w:rsidR="00F87920" w:rsidRPr="008C6FD4" w:rsidRDefault="00376A8E" w:rsidP="00354435">
            <w:pPr>
              <w:tabs>
                <w:tab w:val="left" w:pos="1132"/>
              </w:tabs>
              <w:spacing w:line="276" w:lineRule="auto"/>
              <w:rPr>
                <w:sz w:val="24"/>
                <w:szCs w:val="24"/>
                <w:lang w:val="et-EE"/>
              </w:rPr>
            </w:pPr>
            <w:r>
              <w:rPr>
                <w:sz w:val="24"/>
                <w:szCs w:val="24"/>
                <w:lang w:val="et-EE"/>
              </w:rPr>
              <w:t>III</w:t>
            </w:r>
            <w:r w:rsidR="00F87920">
              <w:rPr>
                <w:sz w:val="24"/>
                <w:szCs w:val="24"/>
                <w:lang w:val="et-EE"/>
              </w:rPr>
              <w:t xml:space="preserve"> kvartal</w:t>
            </w:r>
          </w:p>
        </w:tc>
      </w:tr>
      <w:tr w:rsidR="00376A8E" w:rsidRPr="00376A8E" w14:paraId="43F6B602" w14:textId="77777777" w:rsidTr="00DE50F9">
        <w:trPr>
          <w:trHeight w:val="371"/>
        </w:trPr>
        <w:tc>
          <w:tcPr>
            <w:tcW w:w="884" w:type="dxa"/>
          </w:tcPr>
          <w:p w14:paraId="1C52E70D" w14:textId="08C9573C" w:rsidR="00376A8E" w:rsidRDefault="00376A8E" w:rsidP="00354435">
            <w:pPr>
              <w:tabs>
                <w:tab w:val="left" w:pos="1132"/>
              </w:tabs>
              <w:spacing w:line="276" w:lineRule="auto"/>
              <w:rPr>
                <w:sz w:val="24"/>
                <w:szCs w:val="24"/>
                <w:lang w:val="et-EE"/>
              </w:rPr>
            </w:pPr>
            <w:r>
              <w:rPr>
                <w:sz w:val="24"/>
                <w:szCs w:val="24"/>
                <w:lang w:val="et-EE"/>
              </w:rPr>
              <w:t>6.</w:t>
            </w:r>
          </w:p>
        </w:tc>
        <w:tc>
          <w:tcPr>
            <w:tcW w:w="7113" w:type="dxa"/>
          </w:tcPr>
          <w:p w14:paraId="3376A7C1" w14:textId="57D9ACC2" w:rsidR="00376A8E" w:rsidRDefault="00376A8E" w:rsidP="00354435">
            <w:pPr>
              <w:tabs>
                <w:tab w:val="left" w:pos="1132"/>
              </w:tabs>
              <w:spacing w:line="276" w:lineRule="auto"/>
              <w:rPr>
                <w:sz w:val="24"/>
                <w:szCs w:val="24"/>
                <w:lang w:val="et-EE"/>
              </w:rPr>
            </w:pPr>
            <w:r>
              <w:rPr>
                <w:sz w:val="24"/>
                <w:szCs w:val="24"/>
                <w:lang w:val="et-EE"/>
              </w:rPr>
              <w:t>Kanepi Seltsimaja</w:t>
            </w:r>
            <w:r w:rsidRPr="00376A8E">
              <w:rPr>
                <w:lang w:val="de-DE"/>
              </w:rPr>
              <w:t xml:space="preserve"> </w:t>
            </w:r>
            <w:r w:rsidRPr="00376A8E">
              <w:rPr>
                <w:sz w:val="24"/>
                <w:szCs w:val="24"/>
                <w:lang w:val="et-EE"/>
              </w:rPr>
              <w:t>tegevuse ja eelarve täitmise kontroll.</w:t>
            </w:r>
          </w:p>
        </w:tc>
        <w:tc>
          <w:tcPr>
            <w:tcW w:w="1629" w:type="dxa"/>
          </w:tcPr>
          <w:p w14:paraId="6A0E5C45" w14:textId="49ACCBA3" w:rsidR="00376A8E" w:rsidRDefault="00376A8E" w:rsidP="00354435">
            <w:pPr>
              <w:tabs>
                <w:tab w:val="left" w:pos="1132"/>
              </w:tabs>
              <w:spacing w:line="276" w:lineRule="auto"/>
              <w:rPr>
                <w:sz w:val="24"/>
                <w:szCs w:val="24"/>
                <w:lang w:val="et-EE"/>
              </w:rPr>
            </w:pPr>
            <w:r>
              <w:rPr>
                <w:sz w:val="24"/>
                <w:szCs w:val="24"/>
                <w:lang w:val="et-EE"/>
              </w:rPr>
              <w:t>III kvartal</w:t>
            </w:r>
          </w:p>
        </w:tc>
      </w:tr>
      <w:tr w:rsidR="00F87920" w:rsidRPr="00A31447" w14:paraId="562C87AD" w14:textId="77777777" w:rsidTr="00DE50F9">
        <w:trPr>
          <w:trHeight w:val="371"/>
        </w:trPr>
        <w:tc>
          <w:tcPr>
            <w:tcW w:w="884" w:type="dxa"/>
          </w:tcPr>
          <w:p w14:paraId="34875851" w14:textId="1D8956DF" w:rsidR="00F87920" w:rsidRPr="008C6FD4" w:rsidRDefault="00376A8E" w:rsidP="00354435">
            <w:pPr>
              <w:tabs>
                <w:tab w:val="left" w:pos="1132"/>
              </w:tabs>
              <w:spacing w:line="276" w:lineRule="auto"/>
              <w:rPr>
                <w:sz w:val="24"/>
                <w:szCs w:val="24"/>
                <w:lang w:val="et-EE"/>
              </w:rPr>
            </w:pPr>
            <w:r>
              <w:rPr>
                <w:sz w:val="24"/>
                <w:szCs w:val="24"/>
                <w:lang w:val="et-EE"/>
              </w:rPr>
              <w:t>7</w:t>
            </w:r>
            <w:r w:rsidR="00F87920">
              <w:rPr>
                <w:sz w:val="24"/>
                <w:szCs w:val="24"/>
                <w:lang w:val="et-EE"/>
              </w:rPr>
              <w:t xml:space="preserve">. </w:t>
            </w:r>
          </w:p>
        </w:tc>
        <w:tc>
          <w:tcPr>
            <w:tcW w:w="7113" w:type="dxa"/>
          </w:tcPr>
          <w:p w14:paraId="4753E5E8" w14:textId="5447DDB5" w:rsidR="00F87920" w:rsidRPr="008C6FD4" w:rsidRDefault="0012760F" w:rsidP="00354435">
            <w:pPr>
              <w:tabs>
                <w:tab w:val="left" w:pos="1132"/>
              </w:tabs>
              <w:spacing w:line="276" w:lineRule="auto"/>
              <w:rPr>
                <w:sz w:val="24"/>
                <w:szCs w:val="24"/>
                <w:lang w:val="et-EE"/>
              </w:rPr>
            </w:pPr>
            <w:r>
              <w:rPr>
                <w:sz w:val="24"/>
                <w:szCs w:val="24"/>
                <w:lang w:val="et-EE"/>
              </w:rPr>
              <w:t>A</w:t>
            </w:r>
            <w:r w:rsidR="00376A8E">
              <w:rPr>
                <w:sz w:val="24"/>
                <w:szCs w:val="24"/>
                <w:lang w:val="et-EE"/>
              </w:rPr>
              <w:t>lustava ettevõtluse toetuse taotluste kontroll.</w:t>
            </w:r>
          </w:p>
        </w:tc>
        <w:tc>
          <w:tcPr>
            <w:tcW w:w="1629" w:type="dxa"/>
          </w:tcPr>
          <w:p w14:paraId="78A7BDE2" w14:textId="02DF8246" w:rsidR="00F87920" w:rsidRPr="008C6FD4" w:rsidRDefault="00F87920" w:rsidP="00354435">
            <w:pPr>
              <w:tabs>
                <w:tab w:val="left" w:pos="1132"/>
              </w:tabs>
              <w:spacing w:line="276" w:lineRule="auto"/>
              <w:rPr>
                <w:sz w:val="24"/>
                <w:szCs w:val="24"/>
                <w:lang w:val="et-EE"/>
              </w:rPr>
            </w:pPr>
            <w:r>
              <w:rPr>
                <w:sz w:val="24"/>
                <w:szCs w:val="24"/>
                <w:lang w:val="et-EE"/>
              </w:rPr>
              <w:t>I</w:t>
            </w:r>
            <w:r w:rsidR="00376A8E">
              <w:rPr>
                <w:sz w:val="24"/>
                <w:szCs w:val="24"/>
                <w:lang w:val="et-EE"/>
              </w:rPr>
              <w:t>V</w:t>
            </w:r>
            <w:r>
              <w:rPr>
                <w:sz w:val="24"/>
                <w:szCs w:val="24"/>
                <w:lang w:val="et-EE"/>
              </w:rPr>
              <w:t xml:space="preserve"> kvartal</w:t>
            </w:r>
          </w:p>
        </w:tc>
      </w:tr>
      <w:tr w:rsidR="00F87920" w:rsidRPr="00A31447" w14:paraId="3D8B27F4" w14:textId="77777777" w:rsidTr="00DE50F9">
        <w:trPr>
          <w:trHeight w:val="353"/>
        </w:trPr>
        <w:tc>
          <w:tcPr>
            <w:tcW w:w="884" w:type="dxa"/>
          </w:tcPr>
          <w:p w14:paraId="7F5DA75A" w14:textId="170AE685" w:rsidR="00F87920" w:rsidRDefault="00376A8E" w:rsidP="00354435">
            <w:pPr>
              <w:tabs>
                <w:tab w:val="left" w:pos="1132"/>
              </w:tabs>
              <w:spacing w:line="276" w:lineRule="auto"/>
              <w:rPr>
                <w:sz w:val="24"/>
                <w:szCs w:val="24"/>
                <w:lang w:val="et-EE"/>
              </w:rPr>
            </w:pPr>
            <w:r>
              <w:rPr>
                <w:sz w:val="24"/>
                <w:szCs w:val="24"/>
                <w:lang w:val="et-EE"/>
              </w:rPr>
              <w:t>8</w:t>
            </w:r>
            <w:r w:rsidR="00F87920">
              <w:rPr>
                <w:sz w:val="24"/>
                <w:szCs w:val="24"/>
                <w:lang w:val="et-EE"/>
              </w:rPr>
              <w:t xml:space="preserve">. </w:t>
            </w:r>
          </w:p>
        </w:tc>
        <w:tc>
          <w:tcPr>
            <w:tcW w:w="7113" w:type="dxa"/>
          </w:tcPr>
          <w:p w14:paraId="46EA214E" w14:textId="575DDA68" w:rsidR="00F87920" w:rsidRPr="00A31447" w:rsidRDefault="00376A8E" w:rsidP="00354435">
            <w:pPr>
              <w:tabs>
                <w:tab w:val="left" w:pos="1132"/>
              </w:tabs>
              <w:spacing w:line="276" w:lineRule="auto"/>
              <w:rPr>
                <w:sz w:val="24"/>
                <w:szCs w:val="24"/>
                <w:lang w:val="et-EE"/>
              </w:rPr>
            </w:pPr>
            <w:r>
              <w:rPr>
                <w:sz w:val="24"/>
                <w:szCs w:val="24"/>
                <w:lang w:val="et-EE"/>
              </w:rPr>
              <w:t xml:space="preserve">Maaritsa Kultuurimaja </w:t>
            </w:r>
            <w:r w:rsidRPr="00376A8E">
              <w:rPr>
                <w:sz w:val="24"/>
                <w:szCs w:val="24"/>
                <w:lang w:val="et-EE"/>
              </w:rPr>
              <w:t>tegevuse ja eelarve täitmise kontroll.</w:t>
            </w:r>
          </w:p>
        </w:tc>
        <w:tc>
          <w:tcPr>
            <w:tcW w:w="1629" w:type="dxa"/>
          </w:tcPr>
          <w:p w14:paraId="1F0C7FAF" w14:textId="2360E692" w:rsidR="00F87920" w:rsidRDefault="00F87920" w:rsidP="00354435">
            <w:pPr>
              <w:tabs>
                <w:tab w:val="left" w:pos="1132"/>
              </w:tabs>
              <w:spacing w:line="276" w:lineRule="auto"/>
              <w:rPr>
                <w:sz w:val="24"/>
                <w:szCs w:val="24"/>
                <w:lang w:val="et-EE"/>
              </w:rPr>
            </w:pPr>
            <w:r>
              <w:rPr>
                <w:sz w:val="24"/>
                <w:szCs w:val="24"/>
                <w:lang w:val="et-EE"/>
              </w:rPr>
              <w:t>I</w:t>
            </w:r>
            <w:r w:rsidR="00376A8E">
              <w:rPr>
                <w:sz w:val="24"/>
                <w:szCs w:val="24"/>
                <w:lang w:val="et-EE"/>
              </w:rPr>
              <w:t>V</w:t>
            </w:r>
            <w:r>
              <w:rPr>
                <w:sz w:val="24"/>
                <w:szCs w:val="24"/>
                <w:lang w:val="et-EE"/>
              </w:rPr>
              <w:t xml:space="preserve"> kvartal</w:t>
            </w:r>
          </w:p>
        </w:tc>
      </w:tr>
      <w:tr w:rsidR="00F87920" w:rsidRPr="00A31447" w14:paraId="3162FDA4" w14:textId="77777777" w:rsidTr="00DE50F9">
        <w:trPr>
          <w:trHeight w:val="371"/>
        </w:trPr>
        <w:tc>
          <w:tcPr>
            <w:tcW w:w="884" w:type="dxa"/>
          </w:tcPr>
          <w:p w14:paraId="4AA31CC8" w14:textId="0B343154" w:rsidR="00F87920" w:rsidRDefault="00376A8E" w:rsidP="00354435">
            <w:pPr>
              <w:tabs>
                <w:tab w:val="left" w:pos="1132"/>
              </w:tabs>
              <w:spacing w:line="276" w:lineRule="auto"/>
              <w:rPr>
                <w:sz w:val="24"/>
                <w:szCs w:val="24"/>
                <w:lang w:val="et-EE"/>
              </w:rPr>
            </w:pPr>
            <w:r>
              <w:rPr>
                <w:sz w:val="24"/>
                <w:szCs w:val="24"/>
                <w:lang w:val="et-EE"/>
              </w:rPr>
              <w:t>9</w:t>
            </w:r>
            <w:r w:rsidR="00F87920">
              <w:rPr>
                <w:sz w:val="24"/>
                <w:szCs w:val="24"/>
                <w:lang w:val="et-EE"/>
              </w:rPr>
              <w:t>.</w:t>
            </w:r>
          </w:p>
        </w:tc>
        <w:tc>
          <w:tcPr>
            <w:tcW w:w="7113" w:type="dxa"/>
          </w:tcPr>
          <w:p w14:paraId="6E93EF6F" w14:textId="612BC0B0" w:rsidR="00F87920" w:rsidRPr="00A31447" w:rsidRDefault="00F87920" w:rsidP="00354435">
            <w:pPr>
              <w:tabs>
                <w:tab w:val="left" w:pos="1132"/>
              </w:tabs>
              <w:spacing w:line="276" w:lineRule="auto"/>
              <w:rPr>
                <w:sz w:val="24"/>
                <w:szCs w:val="24"/>
                <w:lang w:val="et-EE"/>
              </w:rPr>
            </w:pPr>
            <w:r>
              <w:rPr>
                <w:sz w:val="24"/>
                <w:szCs w:val="24"/>
                <w:lang w:val="et-EE"/>
              </w:rPr>
              <w:t xml:space="preserve">Kanepi valla </w:t>
            </w:r>
            <w:r w:rsidRPr="00A31447">
              <w:rPr>
                <w:sz w:val="24"/>
                <w:szCs w:val="24"/>
                <w:lang w:val="et-EE"/>
              </w:rPr>
              <w:t>202</w:t>
            </w:r>
            <w:r w:rsidR="0012760F">
              <w:rPr>
                <w:sz w:val="24"/>
                <w:szCs w:val="24"/>
                <w:lang w:val="et-EE"/>
              </w:rPr>
              <w:t>4</w:t>
            </w:r>
            <w:r>
              <w:rPr>
                <w:sz w:val="24"/>
                <w:szCs w:val="24"/>
                <w:lang w:val="et-EE"/>
              </w:rPr>
              <w:t>.</w:t>
            </w:r>
            <w:r w:rsidRPr="00A31447">
              <w:rPr>
                <w:sz w:val="24"/>
                <w:szCs w:val="24"/>
                <w:lang w:val="et-EE"/>
              </w:rPr>
              <w:t xml:space="preserve"> aasta eelarve täitmise kontroll.</w:t>
            </w:r>
          </w:p>
        </w:tc>
        <w:tc>
          <w:tcPr>
            <w:tcW w:w="1629" w:type="dxa"/>
          </w:tcPr>
          <w:p w14:paraId="3C5559CE" w14:textId="11437B3F" w:rsidR="00F87920" w:rsidRDefault="00F87920" w:rsidP="00354435">
            <w:pPr>
              <w:tabs>
                <w:tab w:val="left" w:pos="1132"/>
              </w:tabs>
              <w:spacing w:line="276" w:lineRule="auto"/>
              <w:rPr>
                <w:sz w:val="24"/>
                <w:szCs w:val="24"/>
                <w:lang w:val="et-EE"/>
              </w:rPr>
            </w:pPr>
            <w:r>
              <w:rPr>
                <w:sz w:val="24"/>
                <w:szCs w:val="24"/>
                <w:lang w:val="et-EE"/>
              </w:rPr>
              <w:t>IV kvartal</w:t>
            </w:r>
          </w:p>
        </w:tc>
      </w:tr>
      <w:tr w:rsidR="00F87920" w:rsidRPr="00A31447" w14:paraId="3CAC87E8" w14:textId="77777777" w:rsidTr="00DE50F9">
        <w:trPr>
          <w:trHeight w:val="371"/>
        </w:trPr>
        <w:tc>
          <w:tcPr>
            <w:tcW w:w="884" w:type="dxa"/>
          </w:tcPr>
          <w:p w14:paraId="74FD6C04" w14:textId="098A1CED" w:rsidR="00F87920" w:rsidRDefault="00376A8E" w:rsidP="00354435">
            <w:pPr>
              <w:tabs>
                <w:tab w:val="left" w:pos="1132"/>
              </w:tabs>
              <w:spacing w:line="276" w:lineRule="auto"/>
              <w:rPr>
                <w:sz w:val="24"/>
                <w:szCs w:val="24"/>
                <w:lang w:val="et-EE"/>
              </w:rPr>
            </w:pPr>
            <w:r>
              <w:rPr>
                <w:sz w:val="24"/>
                <w:szCs w:val="24"/>
                <w:lang w:val="et-EE"/>
              </w:rPr>
              <w:t>10</w:t>
            </w:r>
            <w:r w:rsidR="00F87920">
              <w:rPr>
                <w:sz w:val="24"/>
                <w:szCs w:val="24"/>
                <w:lang w:val="et-EE"/>
              </w:rPr>
              <w:t>.</w:t>
            </w:r>
          </w:p>
        </w:tc>
        <w:tc>
          <w:tcPr>
            <w:tcW w:w="7113" w:type="dxa"/>
          </w:tcPr>
          <w:p w14:paraId="3925BA28" w14:textId="0ACAC555" w:rsidR="00F87920" w:rsidRPr="00A31447" w:rsidRDefault="00F87920" w:rsidP="00354435">
            <w:pPr>
              <w:tabs>
                <w:tab w:val="left" w:pos="1132"/>
              </w:tabs>
              <w:spacing w:line="276" w:lineRule="auto"/>
              <w:rPr>
                <w:sz w:val="24"/>
                <w:szCs w:val="24"/>
                <w:lang w:val="et-EE"/>
              </w:rPr>
            </w:pPr>
            <w:r w:rsidRPr="008C6FD4">
              <w:rPr>
                <w:sz w:val="24"/>
                <w:szCs w:val="24"/>
                <w:lang w:val="et-EE"/>
              </w:rPr>
              <w:t>Vallavolikogu poolt esitatud ettepanekud</w:t>
            </w:r>
            <w:r w:rsidR="00376A8E">
              <w:rPr>
                <w:sz w:val="24"/>
                <w:szCs w:val="24"/>
                <w:lang w:val="et-EE"/>
              </w:rPr>
              <w:t>.</w:t>
            </w:r>
          </w:p>
        </w:tc>
        <w:tc>
          <w:tcPr>
            <w:tcW w:w="1629" w:type="dxa"/>
          </w:tcPr>
          <w:p w14:paraId="77636F2A" w14:textId="6AFCA000" w:rsidR="00F87920" w:rsidRDefault="00376A8E" w:rsidP="00354435">
            <w:pPr>
              <w:tabs>
                <w:tab w:val="left" w:pos="1132"/>
              </w:tabs>
              <w:spacing w:line="276" w:lineRule="auto"/>
              <w:rPr>
                <w:sz w:val="24"/>
                <w:szCs w:val="24"/>
                <w:lang w:val="et-EE"/>
              </w:rPr>
            </w:pPr>
            <w:r>
              <w:rPr>
                <w:sz w:val="24"/>
                <w:szCs w:val="24"/>
                <w:lang w:val="et-EE"/>
              </w:rPr>
              <w:t>jooksvalt</w:t>
            </w:r>
          </w:p>
        </w:tc>
      </w:tr>
    </w:tbl>
    <w:p w14:paraId="66DB91A8" w14:textId="4F5E11A9" w:rsidR="00DC3217" w:rsidRPr="008C6FD4" w:rsidRDefault="00DC3217" w:rsidP="00DC3217">
      <w:pPr>
        <w:pStyle w:val="Loend"/>
        <w:spacing w:before="240" w:after="240" w:line="276" w:lineRule="auto"/>
        <w:ind w:left="284" w:hanging="284"/>
        <w:jc w:val="both"/>
        <w:rPr>
          <w:sz w:val="24"/>
          <w:szCs w:val="24"/>
          <w:lang w:val="et-EE"/>
        </w:rPr>
      </w:pPr>
      <w:r w:rsidRPr="008C6FD4">
        <w:rPr>
          <w:sz w:val="24"/>
          <w:szCs w:val="24"/>
          <w:lang w:val="et-EE"/>
        </w:rPr>
        <w:t>2. Otsus jõustub teatavakstegemisest.</w:t>
      </w:r>
    </w:p>
    <w:p w14:paraId="66DB91A9" w14:textId="77777777" w:rsidR="00DC3217" w:rsidRPr="008C6FD4" w:rsidRDefault="00DC3217" w:rsidP="00DC3217">
      <w:pPr>
        <w:spacing w:line="276" w:lineRule="auto"/>
        <w:jc w:val="both"/>
        <w:rPr>
          <w:sz w:val="24"/>
          <w:szCs w:val="24"/>
          <w:lang w:val="et-EE"/>
        </w:rPr>
      </w:pPr>
      <w:r w:rsidRPr="008C6FD4">
        <w:rPr>
          <w:rFonts w:eastAsiaTheme="minorHAnsi"/>
          <w:sz w:val="24"/>
          <w:szCs w:val="24"/>
          <w:lang w:val="et-EE" w:eastAsia="en-US"/>
        </w:rPr>
        <w:t>3. Otsuse peale võib esitada Kanepi Vallavolikogule vaide haldusmenetluse seaduses sätestatud korras 30 päeva jooksul arvates otsusest teadasaamise päevast või päevast, millal oleks pidanud otsusest teada saama, või esitada kaebuse Tartu Halduskohtule halduskohtumenetluse seadustikus sätestatud korras 30 päeva jooksul arvates otsuse teatavakstegemisest.</w:t>
      </w:r>
    </w:p>
    <w:p w14:paraId="66DB91AA" w14:textId="77777777" w:rsidR="00D74735" w:rsidRPr="008C6FD4" w:rsidRDefault="00D74735" w:rsidP="006D6843">
      <w:pPr>
        <w:pStyle w:val="Loend"/>
        <w:ind w:left="0" w:firstLine="0"/>
        <w:rPr>
          <w:sz w:val="24"/>
          <w:szCs w:val="24"/>
          <w:lang w:val="et-EE"/>
        </w:rPr>
      </w:pPr>
    </w:p>
    <w:p w14:paraId="66DB91AB" w14:textId="77777777" w:rsidR="00CC4902" w:rsidRPr="008C6FD4" w:rsidRDefault="00CC4902" w:rsidP="00AC6AD9">
      <w:pPr>
        <w:pStyle w:val="Loend"/>
        <w:rPr>
          <w:sz w:val="24"/>
          <w:szCs w:val="24"/>
          <w:lang w:val="et-EE"/>
        </w:rPr>
      </w:pPr>
    </w:p>
    <w:p w14:paraId="66DB91AD" w14:textId="4D6186AE" w:rsidR="00AC6AD9" w:rsidRPr="008C6FD4" w:rsidRDefault="008C6FD4" w:rsidP="00AC6AD9">
      <w:pPr>
        <w:pStyle w:val="Loend"/>
        <w:rPr>
          <w:sz w:val="24"/>
          <w:szCs w:val="24"/>
          <w:lang w:val="et-EE"/>
        </w:rPr>
      </w:pPr>
      <w:r>
        <w:rPr>
          <w:sz w:val="24"/>
          <w:szCs w:val="24"/>
          <w:lang w:val="et-EE"/>
        </w:rPr>
        <w:t>Piret Rammul</w:t>
      </w:r>
    </w:p>
    <w:p w14:paraId="66DB91AE" w14:textId="77777777" w:rsidR="004641A6" w:rsidRPr="008C6FD4" w:rsidRDefault="0001668D" w:rsidP="000C49D7">
      <w:pPr>
        <w:pStyle w:val="Pealkiri3"/>
        <w:spacing w:before="0" w:after="0"/>
        <w:rPr>
          <w:rFonts w:ascii="Times New Roman" w:hAnsi="Times New Roman"/>
          <w:szCs w:val="24"/>
          <w:lang w:val="et-EE"/>
        </w:rPr>
      </w:pPr>
      <w:r w:rsidRPr="008C6FD4">
        <w:rPr>
          <w:rFonts w:ascii="Times New Roman" w:hAnsi="Times New Roman"/>
          <w:szCs w:val="24"/>
          <w:lang w:val="et-EE"/>
        </w:rPr>
        <w:t>v</w:t>
      </w:r>
      <w:r w:rsidR="00AC6AD9" w:rsidRPr="008C6FD4">
        <w:rPr>
          <w:rFonts w:ascii="Times New Roman" w:hAnsi="Times New Roman"/>
          <w:szCs w:val="24"/>
          <w:lang w:val="et-EE"/>
        </w:rPr>
        <w:t>olikogu esimees</w:t>
      </w:r>
    </w:p>
    <w:p w14:paraId="66DB91AF" w14:textId="77777777" w:rsidR="006D6843" w:rsidRPr="008C6FD4" w:rsidRDefault="006D6843">
      <w:pPr>
        <w:spacing w:after="200" w:line="276" w:lineRule="auto"/>
        <w:rPr>
          <w:lang w:val="et-EE"/>
        </w:rPr>
      </w:pPr>
      <w:r w:rsidRPr="008C6FD4">
        <w:rPr>
          <w:lang w:val="et-EE"/>
        </w:rPr>
        <w:br w:type="page"/>
      </w:r>
    </w:p>
    <w:p w14:paraId="66DB91B0" w14:textId="77777777" w:rsidR="00C7155E" w:rsidRPr="008C6FD4" w:rsidRDefault="0017087E" w:rsidP="00C7155E">
      <w:pPr>
        <w:rPr>
          <w:b/>
          <w:sz w:val="24"/>
          <w:szCs w:val="24"/>
          <w:lang w:val="et-EE"/>
        </w:rPr>
      </w:pPr>
      <w:r w:rsidRPr="008C6FD4">
        <w:rPr>
          <w:b/>
          <w:sz w:val="24"/>
          <w:szCs w:val="24"/>
          <w:lang w:val="et-EE"/>
        </w:rPr>
        <w:lastRenderedPageBreak/>
        <w:t>ÕIEND</w:t>
      </w:r>
    </w:p>
    <w:p w14:paraId="66DB91B1" w14:textId="77777777" w:rsidR="00C7155E" w:rsidRPr="008C6FD4" w:rsidRDefault="00C7155E" w:rsidP="00C7155E">
      <w:pPr>
        <w:rPr>
          <w:sz w:val="24"/>
          <w:szCs w:val="24"/>
          <w:lang w:val="et-EE"/>
        </w:rPr>
      </w:pPr>
      <w:r w:rsidRPr="008C6FD4">
        <w:rPr>
          <w:sz w:val="24"/>
          <w:szCs w:val="24"/>
          <w:lang w:val="et-EE"/>
        </w:rPr>
        <w:t xml:space="preserve">Kanepi Vallavolikogu </w:t>
      </w:r>
      <w:r w:rsidR="0020277E" w:rsidRPr="008C6FD4">
        <w:rPr>
          <w:sz w:val="24"/>
          <w:szCs w:val="24"/>
          <w:lang w:val="et-EE"/>
        </w:rPr>
        <w:t>otsus</w:t>
      </w:r>
      <w:r w:rsidRPr="008C6FD4">
        <w:rPr>
          <w:sz w:val="24"/>
          <w:szCs w:val="24"/>
          <w:lang w:val="et-EE"/>
        </w:rPr>
        <w:t xml:space="preserve">e eelnõule </w:t>
      </w:r>
    </w:p>
    <w:p w14:paraId="66DB91B2" w14:textId="27791042" w:rsidR="0001668D" w:rsidRPr="008C6FD4" w:rsidRDefault="00DC3217" w:rsidP="0001668D">
      <w:pPr>
        <w:rPr>
          <w:b/>
          <w:sz w:val="24"/>
          <w:szCs w:val="24"/>
          <w:lang w:val="et-EE"/>
        </w:rPr>
      </w:pPr>
      <w:r w:rsidRPr="008C6FD4">
        <w:rPr>
          <w:b/>
          <w:sz w:val="24"/>
          <w:szCs w:val="24"/>
          <w:lang w:val="et-EE"/>
        </w:rPr>
        <w:t>Revisjonikomisjoni 20</w:t>
      </w:r>
      <w:r w:rsidR="004A4CAC" w:rsidRPr="008C6FD4">
        <w:rPr>
          <w:b/>
          <w:sz w:val="24"/>
          <w:szCs w:val="24"/>
          <w:lang w:val="et-EE"/>
        </w:rPr>
        <w:t>2</w:t>
      </w:r>
      <w:r w:rsidR="00F946E1">
        <w:rPr>
          <w:b/>
          <w:sz w:val="24"/>
          <w:szCs w:val="24"/>
          <w:lang w:val="et-EE"/>
        </w:rPr>
        <w:t>4</w:t>
      </w:r>
      <w:r w:rsidRPr="008C6FD4">
        <w:rPr>
          <w:b/>
          <w:sz w:val="24"/>
          <w:szCs w:val="24"/>
          <w:lang w:val="et-EE"/>
        </w:rPr>
        <w:t>. aasta tööplaani kinnitamine</w:t>
      </w:r>
    </w:p>
    <w:p w14:paraId="66DB91B3" w14:textId="77777777" w:rsidR="00DC3217" w:rsidRPr="008C6FD4" w:rsidRDefault="00DC3217" w:rsidP="0001668D">
      <w:pPr>
        <w:rPr>
          <w:sz w:val="24"/>
          <w:szCs w:val="24"/>
          <w:lang w:val="et-EE"/>
        </w:rPr>
      </w:pPr>
    </w:p>
    <w:p w14:paraId="66DB91B4" w14:textId="77777777" w:rsidR="00DC3217" w:rsidRPr="008C6FD4" w:rsidRDefault="00DC3217" w:rsidP="00435703">
      <w:pPr>
        <w:autoSpaceDE w:val="0"/>
        <w:autoSpaceDN w:val="0"/>
        <w:adjustRightInd w:val="0"/>
        <w:spacing w:after="120" w:line="276" w:lineRule="auto"/>
        <w:jc w:val="both"/>
        <w:rPr>
          <w:sz w:val="24"/>
          <w:szCs w:val="24"/>
          <w:lang w:val="et-EE"/>
        </w:rPr>
      </w:pPr>
      <w:r w:rsidRPr="008C6FD4">
        <w:rPr>
          <w:sz w:val="24"/>
          <w:szCs w:val="24"/>
          <w:lang w:val="et-EE"/>
        </w:rPr>
        <w:t>Revisjonikomisjoni pädevus on sätestatud  kohaliku omavalitsuse korralduse seaduse (KOKS)  § 48 lõigetes 3 ja 3</w:t>
      </w:r>
      <w:r w:rsidRPr="008C6FD4">
        <w:rPr>
          <w:sz w:val="24"/>
          <w:szCs w:val="24"/>
          <w:vertAlign w:val="superscript"/>
          <w:lang w:val="et-EE"/>
        </w:rPr>
        <w:t>1</w:t>
      </w:r>
      <w:r w:rsidRPr="008C6FD4">
        <w:rPr>
          <w:sz w:val="24"/>
          <w:szCs w:val="24"/>
          <w:lang w:val="et-EE"/>
        </w:rPr>
        <w:t xml:space="preserve">, mille järgi on revisjonikomisjonil õigus kontrollida ja hinnata vallaeelarve täitmist, vallavalitsuse, ametiasutuse ja nende hallatavate asutuste  või valla valitseva mõju all oleva äriühingu, sihtasutuse ja mittetulundusühingu tegevuse  seaduslikkust, otstarbekust ja tulemuslikkust ning vallavara kasutamise sihipärasust. Vastavalt KOKS § 48 lõikele 4 täidab revisjonikomisjon oma ülesandeid valla põhimääruses sätestatud korras tööplaani alusel või vallavolikogu ülesandel. </w:t>
      </w:r>
    </w:p>
    <w:p w14:paraId="66DB91B5" w14:textId="1EB3FB1F" w:rsidR="00DC3217" w:rsidRPr="008C6FD4" w:rsidRDefault="00DC3217" w:rsidP="00435703">
      <w:pPr>
        <w:autoSpaceDE w:val="0"/>
        <w:autoSpaceDN w:val="0"/>
        <w:adjustRightInd w:val="0"/>
        <w:spacing w:line="276" w:lineRule="auto"/>
        <w:jc w:val="both"/>
        <w:rPr>
          <w:sz w:val="24"/>
          <w:szCs w:val="24"/>
          <w:lang w:val="et-EE"/>
        </w:rPr>
      </w:pPr>
      <w:r w:rsidRPr="008C6FD4">
        <w:rPr>
          <w:sz w:val="24"/>
          <w:szCs w:val="24"/>
          <w:lang w:val="et-EE"/>
        </w:rPr>
        <w:t>Revisjonikomisjoni 20</w:t>
      </w:r>
      <w:r w:rsidR="004A4CAC" w:rsidRPr="008C6FD4">
        <w:rPr>
          <w:sz w:val="24"/>
          <w:szCs w:val="24"/>
          <w:lang w:val="et-EE"/>
        </w:rPr>
        <w:t>2</w:t>
      </w:r>
      <w:r w:rsidR="00F946E1">
        <w:rPr>
          <w:sz w:val="24"/>
          <w:szCs w:val="24"/>
          <w:lang w:val="et-EE"/>
        </w:rPr>
        <w:t>4</w:t>
      </w:r>
      <w:r w:rsidRPr="008C6FD4">
        <w:rPr>
          <w:sz w:val="24"/>
          <w:szCs w:val="24"/>
          <w:lang w:val="et-EE"/>
        </w:rPr>
        <w:t xml:space="preserve">. aasta tööplaani esitasid ettepanekuid revisjonikomisjoni liikmed. </w:t>
      </w:r>
    </w:p>
    <w:p w14:paraId="66DB91B6" w14:textId="2B5F410E" w:rsidR="00DC3217" w:rsidRPr="008C6FD4" w:rsidRDefault="008C6FD4" w:rsidP="00435703">
      <w:pPr>
        <w:autoSpaceDE w:val="0"/>
        <w:autoSpaceDN w:val="0"/>
        <w:adjustRightInd w:val="0"/>
        <w:spacing w:line="276" w:lineRule="auto"/>
        <w:jc w:val="both"/>
        <w:rPr>
          <w:sz w:val="24"/>
          <w:szCs w:val="24"/>
          <w:lang w:val="et-EE"/>
        </w:rPr>
      </w:pPr>
      <w:r w:rsidRPr="00F87920">
        <w:rPr>
          <w:sz w:val="24"/>
          <w:szCs w:val="24"/>
          <w:lang w:val="et-EE"/>
        </w:rPr>
        <w:t>1</w:t>
      </w:r>
      <w:r w:rsidR="00F87920" w:rsidRPr="00F87920">
        <w:rPr>
          <w:sz w:val="24"/>
          <w:szCs w:val="24"/>
          <w:lang w:val="et-EE"/>
        </w:rPr>
        <w:t>5</w:t>
      </w:r>
      <w:r w:rsidR="00DC3217" w:rsidRPr="00F87920">
        <w:rPr>
          <w:sz w:val="24"/>
          <w:szCs w:val="24"/>
          <w:lang w:val="et-EE"/>
        </w:rPr>
        <w:t xml:space="preserve">. </w:t>
      </w:r>
      <w:r w:rsidR="00F87920" w:rsidRPr="00F87920">
        <w:rPr>
          <w:sz w:val="24"/>
          <w:szCs w:val="24"/>
          <w:lang w:val="et-EE"/>
        </w:rPr>
        <w:t>aprillil</w:t>
      </w:r>
      <w:r w:rsidR="00DC3217" w:rsidRPr="00F87920">
        <w:rPr>
          <w:sz w:val="24"/>
          <w:szCs w:val="24"/>
          <w:lang w:val="et-EE"/>
        </w:rPr>
        <w:t xml:space="preserve"> 20</w:t>
      </w:r>
      <w:r w:rsidR="004A4CAC" w:rsidRPr="00F87920">
        <w:rPr>
          <w:sz w:val="24"/>
          <w:szCs w:val="24"/>
          <w:lang w:val="et-EE"/>
        </w:rPr>
        <w:t>2</w:t>
      </w:r>
      <w:r w:rsidR="00F87920" w:rsidRPr="00F87920">
        <w:rPr>
          <w:sz w:val="24"/>
          <w:szCs w:val="24"/>
          <w:lang w:val="et-EE"/>
        </w:rPr>
        <w:t>4</w:t>
      </w:r>
      <w:r w:rsidR="00DC3217" w:rsidRPr="00F87920">
        <w:rPr>
          <w:sz w:val="24"/>
          <w:szCs w:val="24"/>
          <w:lang w:val="et-EE"/>
        </w:rPr>
        <w:t xml:space="preserve"> </w:t>
      </w:r>
      <w:r w:rsidR="00DC3217" w:rsidRPr="008C6FD4">
        <w:rPr>
          <w:sz w:val="24"/>
          <w:szCs w:val="24"/>
          <w:lang w:val="et-EE"/>
        </w:rPr>
        <w:t>toimunud revisjonikomisjoni koosolekul arutati esitatud kontrolliteemasid ning täpsustati esitatud teemade arvu, k</w:t>
      </w:r>
      <w:r w:rsidR="00435703" w:rsidRPr="008C6FD4">
        <w:rPr>
          <w:sz w:val="24"/>
          <w:szCs w:val="24"/>
          <w:lang w:val="et-EE"/>
        </w:rPr>
        <w:t xml:space="preserve">ontrolliperioodi ja sõnastust.  </w:t>
      </w:r>
      <w:r w:rsidR="00DC3217" w:rsidRPr="008C6FD4">
        <w:rPr>
          <w:sz w:val="24"/>
          <w:szCs w:val="24"/>
          <w:lang w:val="et-EE"/>
        </w:rPr>
        <w:t>Esitatud eelnõus on ettepanek kinnitada 20</w:t>
      </w:r>
      <w:r w:rsidR="004A4CAC" w:rsidRPr="008C6FD4">
        <w:rPr>
          <w:sz w:val="24"/>
          <w:szCs w:val="24"/>
          <w:lang w:val="et-EE"/>
        </w:rPr>
        <w:t>2</w:t>
      </w:r>
      <w:r w:rsidR="00F946E1">
        <w:rPr>
          <w:sz w:val="24"/>
          <w:szCs w:val="24"/>
          <w:lang w:val="et-EE"/>
        </w:rPr>
        <w:t>4</w:t>
      </w:r>
      <w:r w:rsidR="00DC3217" w:rsidRPr="008C6FD4">
        <w:rPr>
          <w:sz w:val="24"/>
          <w:szCs w:val="24"/>
          <w:lang w:val="et-EE"/>
        </w:rPr>
        <w:t>. aastaks revisjonikomisjoni tööplaan.</w:t>
      </w:r>
    </w:p>
    <w:p w14:paraId="66DB91B7" w14:textId="77777777" w:rsidR="00D74735" w:rsidRPr="008C6FD4" w:rsidRDefault="00D74735" w:rsidP="001E6EE2">
      <w:pPr>
        <w:autoSpaceDE w:val="0"/>
        <w:autoSpaceDN w:val="0"/>
        <w:adjustRightInd w:val="0"/>
        <w:rPr>
          <w:sz w:val="24"/>
          <w:szCs w:val="24"/>
          <w:lang w:val="et-EE"/>
        </w:rPr>
      </w:pPr>
    </w:p>
    <w:p w14:paraId="66DB91B8" w14:textId="77777777" w:rsidR="00D74735" w:rsidRPr="008C6FD4" w:rsidRDefault="00D74735" w:rsidP="001E6EE2">
      <w:pPr>
        <w:autoSpaceDE w:val="0"/>
        <w:autoSpaceDN w:val="0"/>
        <w:adjustRightInd w:val="0"/>
        <w:rPr>
          <w:sz w:val="24"/>
          <w:szCs w:val="24"/>
          <w:lang w:val="et-EE"/>
        </w:rPr>
      </w:pPr>
    </w:p>
    <w:p w14:paraId="66DB91B9" w14:textId="77777777" w:rsidR="00A47158" w:rsidRPr="008C6FD4" w:rsidRDefault="00A47158" w:rsidP="001E6EE2">
      <w:pPr>
        <w:autoSpaceDE w:val="0"/>
        <w:autoSpaceDN w:val="0"/>
        <w:adjustRightInd w:val="0"/>
        <w:rPr>
          <w:sz w:val="24"/>
          <w:szCs w:val="24"/>
          <w:lang w:val="et-EE"/>
        </w:rPr>
      </w:pPr>
    </w:p>
    <w:p w14:paraId="66DB91BA" w14:textId="77777777" w:rsidR="00A47158" w:rsidRPr="008C6FD4" w:rsidRDefault="00956E26" w:rsidP="001E6EE2">
      <w:pPr>
        <w:autoSpaceDE w:val="0"/>
        <w:autoSpaceDN w:val="0"/>
        <w:adjustRightInd w:val="0"/>
        <w:rPr>
          <w:rFonts w:eastAsiaTheme="minorHAnsi"/>
          <w:bCs/>
          <w:sz w:val="24"/>
          <w:szCs w:val="24"/>
          <w:lang w:val="et-EE" w:eastAsia="en-US"/>
        </w:rPr>
      </w:pPr>
      <w:r w:rsidRPr="008C6FD4">
        <w:rPr>
          <w:rFonts w:eastAsiaTheme="minorHAnsi"/>
          <w:bCs/>
          <w:sz w:val="24"/>
          <w:szCs w:val="24"/>
          <w:lang w:val="et-EE" w:eastAsia="en-US"/>
        </w:rPr>
        <w:t>Eelnõu koostas</w:t>
      </w:r>
      <w:r w:rsidR="00954BA6" w:rsidRPr="008C6FD4">
        <w:rPr>
          <w:rFonts w:eastAsiaTheme="minorHAnsi"/>
          <w:bCs/>
          <w:sz w:val="24"/>
          <w:szCs w:val="24"/>
          <w:lang w:val="et-EE" w:eastAsia="en-US"/>
        </w:rPr>
        <w:t xml:space="preserve">: </w:t>
      </w:r>
      <w:r w:rsidR="0017087E" w:rsidRPr="008C6FD4">
        <w:rPr>
          <w:rFonts w:eastAsiaTheme="minorHAnsi"/>
          <w:bCs/>
          <w:sz w:val="24"/>
          <w:szCs w:val="24"/>
          <w:lang w:val="et-EE" w:eastAsia="en-US"/>
        </w:rPr>
        <w:br/>
      </w:r>
      <w:r w:rsidR="0001668D" w:rsidRPr="008C6FD4">
        <w:rPr>
          <w:rFonts w:eastAsiaTheme="minorHAnsi"/>
          <w:bCs/>
          <w:sz w:val="24"/>
          <w:szCs w:val="24"/>
          <w:lang w:val="et-EE" w:eastAsia="en-US"/>
        </w:rPr>
        <w:t>Katrin Slungin</w:t>
      </w:r>
    </w:p>
    <w:p w14:paraId="66DB91BB" w14:textId="57D99880" w:rsidR="00A47158" w:rsidRPr="008C6FD4" w:rsidRDefault="004A4CAC" w:rsidP="00D060B2">
      <w:pPr>
        <w:rPr>
          <w:sz w:val="24"/>
          <w:szCs w:val="24"/>
          <w:lang w:val="et-EE"/>
        </w:rPr>
      </w:pPr>
      <w:r w:rsidRPr="008C6FD4">
        <w:rPr>
          <w:sz w:val="24"/>
          <w:szCs w:val="24"/>
          <w:lang w:val="et-EE"/>
        </w:rPr>
        <w:t>v</w:t>
      </w:r>
      <w:r w:rsidR="0001668D" w:rsidRPr="008C6FD4">
        <w:rPr>
          <w:sz w:val="24"/>
          <w:szCs w:val="24"/>
          <w:lang w:val="et-EE"/>
        </w:rPr>
        <w:t>allasekretär</w:t>
      </w:r>
    </w:p>
    <w:p w14:paraId="66DB91BC" w14:textId="77777777" w:rsidR="0042340C" w:rsidRPr="008C6FD4" w:rsidRDefault="0042340C" w:rsidP="00D060B2">
      <w:pPr>
        <w:rPr>
          <w:sz w:val="24"/>
          <w:szCs w:val="24"/>
          <w:lang w:val="et-EE"/>
        </w:rPr>
      </w:pPr>
    </w:p>
    <w:p w14:paraId="66DB91BD" w14:textId="76EFF3C2" w:rsidR="0042340C" w:rsidRPr="008C6FD4" w:rsidRDefault="0042340C" w:rsidP="00D060B2">
      <w:pPr>
        <w:rPr>
          <w:rFonts w:eastAsiaTheme="minorHAnsi"/>
          <w:bCs/>
          <w:sz w:val="24"/>
          <w:szCs w:val="24"/>
          <w:lang w:val="et-EE" w:eastAsia="en-US"/>
        </w:rPr>
      </w:pPr>
    </w:p>
    <w:sectPr w:rsidR="0042340C" w:rsidRPr="008C6FD4" w:rsidSect="0001668D">
      <w:pgSz w:w="11906" w:h="16838"/>
      <w:pgMar w:top="454" w:right="680" w:bottom="510"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FB223" w14:textId="77777777" w:rsidR="00FE4E62" w:rsidRDefault="00FE4E62" w:rsidP="00FE4E62">
      <w:r>
        <w:separator/>
      </w:r>
    </w:p>
  </w:endnote>
  <w:endnote w:type="continuationSeparator" w:id="0">
    <w:p w14:paraId="58ADA4ED" w14:textId="77777777" w:rsidR="00FE4E62" w:rsidRDefault="00FE4E62" w:rsidP="00FE4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BA"/>
    <w:family w:val="auto"/>
    <w:notTrueType/>
    <w:pitch w:val="default"/>
    <w:sig w:usb0="00000005" w:usb1="00000000" w:usb2="00000000" w:usb3="00000000" w:csb0="0000008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DC3F6" w14:textId="77777777" w:rsidR="00FE4E62" w:rsidRDefault="00FE4E62" w:rsidP="00FE4E62">
      <w:r>
        <w:separator/>
      </w:r>
    </w:p>
  </w:footnote>
  <w:footnote w:type="continuationSeparator" w:id="0">
    <w:p w14:paraId="3F898F14" w14:textId="77777777" w:rsidR="00FE4E62" w:rsidRDefault="00FE4E62" w:rsidP="00FE4E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51C8"/>
    <w:multiLevelType w:val="hybridMultilevel"/>
    <w:tmpl w:val="2B56E5E0"/>
    <w:lvl w:ilvl="0" w:tplc="F268230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3C968B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8E04E1"/>
    <w:multiLevelType w:val="multilevel"/>
    <w:tmpl w:val="0890CB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EF01F6"/>
    <w:multiLevelType w:val="hybridMultilevel"/>
    <w:tmpl w:val="768ECB22"/>
    <w:lvl w:ilvl="0" w:tplc="CC767A8A">
      <w:start w:val="1"/>
      <w:numFmt w:val="decimal"/>
      <w:lvlText w:val="%1)"/>
      <w:lvlJc w:val="left"/>
      <w:pPr>
        <w:ind w:left="720" w:hanging="360"/>
      </w:pPr>
      <w:rPr>
        <w:rFonts w:eastAsia="TimesNewRomanPSMT"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ED33197"/>
    <w:multiLevelType w:val="hybridMultilevel"/>
    <w:tmpl w:val="979CC95C"/>
    <w:lvl w:ilvl="0" w:tplc="67D6E9C4">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DCC4734"/>
    <w:multiLevelType w:val="hybridMultilevel"/>
    <w:tmpl w:val="A0880F9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A1F1978"/>
    <w:multiLevelType w:val="multilevel"/>
    <w:tmpl w:val="0890CB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4096CB9"/>
    <w:multiLevelType w:val="hybridMultilevel"/>
    <w:tmpl w:val="B7608F8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0D3273D"/>
    <w:multiLevelType w:val="hybridMultilevel"/>
    <w:tmpl w:val="FECA364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123159437">
    <w:abstractNumId w:val="1"/>
  </w:num>
  <w:num w:numId="2" w16cid:durableId="632710944">
    <w:abstractNumId w:val="0"/>
  </w:num>
  <w:num w:numId="3" w16cid:durableId="525141361">
    <w:abstractNumId w:val="4"/>
  </w:num>
  <w:num w:numId="4" w16cid:durableId="786241655">
    <w:abstractNumId w:val="3"/>
  </w:num>
  <w:num w:numId="5" w16cid:durableId="2108964812">
    <w:abstractNumId w:val="8"/>
  </w:num>
  <w:num w:numId="6" w16cid:durableId="2048875765">
    <w:abstractNumId w:val="6"/>
  </w:num>
  <w:num w:numId="7" w16cid:durableId="596864238">
    <w:abstractNumId w:val="5"/>
  </w:num>
  <w:num w:numId="8" w16cid:durableId="732656802">
    <w:abstractNumId w:val="2"/>
  </w:num>
  <w:num w:numId="9" w16cid:durableId="3333454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AD9"/>
    <w:rsid w:val="000017EE"/>
    <w:rsid w:val="00012C3C"/>
    <w:rsid w:val="0001668D"/>
    <w:rsid w:val="000277B8"/>
    <w:rsid w:val="00032FCE"/>
    <w:rsid w:val="00054DC3"/>
    <w:rsid w:val="00071033"/>
    <w:rsid w:val="00071334"/>
    <w:rsid w:val="000820E1"/>
    <w:rsid w:val="00091D9B"/>
    <w:rsid w:val="00093757"/>
    <w:rsid w:val="000A2F10"/>
    <w:rsid w:val="000A5C5E"/>
    <w:rsid w:val="000B3FA7"/>
    <w:rsid w:val="000C49D7"/>
    <w:rsid w:val="000D492B"/>
    <w:rsid w:val="000E4613"/>
    <w:rsid w:val="000F10CF"/>
    <w:rsid w:val="000F4F2C"/>
    <w:rsid w:val="0010678E"/>
    <w:rsid w:val="00111D0C"/>
    <w:rsid w:val="0011309D"/>
    <w:rsid w:val="0012676F"/>
    <w:rsid w:val="0012760F"/>
    <w:rsid w:val="00135FAB"/>
    <w:rsid w:val="00161033"/>
    <w:rsid w:val="00163875"/>
    <w:rsid w:val="0017087E"/>
    <w:rsid w:val="001911B9"/>
    <w:rsid w:val="001B4269"/>
    <w:rsid w:val="001B466B"/>
    <w:rsid w:val="001E0A79"/>
    <w:rsid w:val="001E6EE2"/>
    <w:rsid w:val="0020277E"/>
    <w:rsid w:val="00207D3C"/>
    <w:rsid w:val="00222327"/>
    <w:rsid w:val="00223589"/>
    <w:rsid w:val="00231010"/>
    <w:rsid w:val="00232016"/>
    <w:rsid w:val="0025026D"/>
    <w:rsid w:val="00256221"/>
    <w:rsid w:val="00270DDA"/>
    <w:rsid w:val="002713D2"/>
    <w:rsid w:val="002A63DB"/>
    <w:rsid w:val="002C6AA2"/>
    <w:rsid w:val="002F0F3C"/>
    <w:rsid w:val="00344B15"/>
    <w:rsid w:val="00345880"/>
    <w:rsid w:val="0034647D"/>
    <w:rsid w:val="00354435"/>
    <w:rsid w:val="00376A8E"/>
    <w:rsid w:val="003C2C8D"/>
    <w:rsid w:val="003C73EE"/>
    <w:rsid w:val="003D7790"/>
    <w:rsid w:val="003F78A1"/>
    <w:rsid w:val="0042340C"/>
    <w:rsid w:val="00435703"/>
    <w:rsid w:val="004641A6"/>
    <w:rsid w:val="004839F2"/>
    <w:rsid w:val="004A4CAC"/>
    <w:rsid w:val="004B0964"/>
    <w:rsid w:val="004B0E93"/>
    <w:rsid w:val="004B5281"/>
    <w:rsid w:val="004C3C04"/>
    <w:rsid w:val="004E0666"/>
    <w:rsid w:val="004E1BE5"/>
    <w:rsid w:val="004F2918"/>
    <w:rsid w:val="0051712B"/>
    <w:rsid w:val="005206DD"/>
    <w:rsid w:val="00543B9F"/>
    <w:rsid w:val="00543E20"/>
    <w:rsid w:val="00570F1E"/>
    <w:rsid w:val="00571E03"/>
    <w:rsid w:val="005C28F2"/>
    <w:rsid w:val="005D0E3D"/>
    <w:rsid w:val="005D307B"/>
    <w:rsid w:val="005D63DF"/>
    <w:rsid w:val="005E68B3"/>
    <w:rsid w:val="006158CE"/>
    <w:rsid w:val="006438D6"/>
    <w:rsid w:val="0064469A"/>
    <w:rsid w:val="0066275B"/>
    <w:rsid w:val="00670923"/>
    <w:rsid w:val="00695F4E"/>
    <w:rsid w:val="006B1798"/>
    <w:rsid w:val="006B3C13"/>
    <w:rsid w:val="006C2DE7"/>
    <w:rsid w:val="006D6843"/>
    <w:rsid w:val="00700573"/>
    <w:rsid w:val="00740984"/>
    <w:rsid w:val="007450BE"/>
    <w:rsid w:val="007470C1"/>
    <w:rsid w:val="0075185D"/>
    <w:rsid w:val="00776B45"/>
    <w:rsid w:val="007A550C"/>
    <w:rsid w:val="007A7F15"/>
    <w:rsid w:val="007C069B"/>
    <w:rsid w:val="007D35F1"/>
    <w:rsid w:val="007D41A1"/>
    <w:rsid w:val="007E0D8E"/>
    <w:rsid w:val="007E568D"/>
    <w:rsid w:val="007E6FF0"/>
    <w:rsid w:val="00800DA7"/>
    <w:rsid w:val="00825AC2"/>
    <w:rsid w:val="00834674"/>
    <w:rsid w:val="008501B6"/>
    <w:rsid w:val="00883EBE"/>
    <w:rsid w:val="00890E87"/>
    <w:rsid w:val="00892D57"/>
    <w:rsid w:val="008B2212"/>
    <w:rsid w:val="008B2536"/>
    <w:rsid w:val="008C6FD4"/>
    <w:rsid w:val="008F418F"/>
    <w:rsid w:val="009340D8"/>
    <w:rsid w:val="0093559B"/>
    <w:rsid w:val="0094517C"/>
    <w:rsid w:val="00946190"/>
    <w:rsid w:val="00954BA6"/>
    <w:rsid w:val="00956E26"/>
    <w:rsid w:val="00963F58"/>
    <w:rsid w:val="00965313"/>
    <w:rsid w:val="00980E5C"/>
    <w:rsid w:val="00987D7F"/>
    <w:rsid w:val="009A1AA6"/>
    <w:rsid w:val="00A22607"/>
    <w:rsid w:val="00A22BAE"/>
    <w:rsid w:val="00A31447"/>
    <w:rsid w:val="00A439F2"/>
    <w:rsid w:val="00A47158"/>
    <w:rsid w:val="00A579AD"/>
    <w:rsid w:val="00AC6AD9"/>
    <w:rsid w:val="00B64CA1"/>
    <w:rsid w:val="00B65709"/>
    <w:rsid w:val="00B71B78"/>
    <w:rsid w:val="00B75DCB"/>
    <w:rsid w:val="00B841D7"/>
    <w:rsid w:val="00B93385"/>
    <w:rsid w:val="00B95A7A"/>
    <w:rsid w:val="00BA2CA3"/>
    <w:rsid w:val="00BC4800"/>
    <w:rsid w:val="00C23B97"/>
    <w:rsid w:val="00C35486"/>
    <w:rsid w:val="00C519BC"/>
    <w:rsid w:val="00C5787F"/>
    <w:rsid w:val="00C635E8"/>
    <w:rsid w:val="00C7155E"/>
    <w:rsid w:val="00C80CDF"/>
    <w:rsid w:val="00C843B0"/>
    <w:rsid w:val="00C925A0"/>
    <w:rsid w:val="00CC4902"/>
    <w:rsid w:val="00CC5955"/>
    <w:rsid w:val="00CC72D6"/>
    <w:rsid w:val="00CD2B2F"/>
    <w:rsid w:val="00D060B2"/>
    <w:rsid w:val="00D158A0"/>
    <w:rsid w:val="00D16E3C"/>
    <w:rsid w:val="00D663D3"/>
    <w:rsid w:val="00D74735"/>
    <w:rsid w:val="00D84C9D"/>
    <w:rsid w:val="00D97E48"/>
    <w:rsid w:val="00DA4A33"/>
    <w:rsid w:val="00DB6674"/>
    <w:rsid w:val="00DC3217"/>
    <w:rsid w:val="00DE50F9"/>
    <w:rsid w:val="00E16DA6"/>
    <w:rsid w:val="00E31F4D"/>
    <w:rsid w:val="00E3461C"/>
    <w:rsid w:val="00E37F9B"/>
    <w:rsid w:val="00E66A69"/>
    <w:rsid w:val="00E70924"/>
    <w:rsid w:val="00E75368"/>
    <w:rsid w:val="00EA212F"/>
    <w:rsid w:val="00EA51E7"/>
    <w:rsid w:val="00EA55AB"/>
    <w:rsid w:val="00EB6F43"/>
    <w:rsid w:val="00ED0AF6"/>
    <w:rsid w:val="00F0682A"/>
    <w:rsid w:val="00F07B18"/>
    <w:rsid w:val="00F41B21"/>
    <w:rsid w:val="00F5640C"/>
    <w:rsid w:val="00F61327"/>
    <w:rsid w:val="00F70AB8"/>
    <w:rsid w:val="00F87920"/>
    <w:rsid w:val="00F946E1"/>
    <w:rsid w:val="00FA1B34"/>
    <w:rsid w:val="00FA3BB6"/>
    <w:rsid w:val="00FC2696"/>
    <w:rsid w:val="00FE176A"/>
    <w:rsid w:val="00FE4E62"/>
    <w:rsid w:val="00FE5A46"/>
    <w:rsid w:val="00FE67AA"/>
    <w:rsid w:val="00FF78C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B917B"/>
  <w15:docId w15:val="{AB9A815C-2B4C-48DD-861A-BF8A7593C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C6AD9"/>
    <w:pPr>
      <w:spacing w:after="0" w:line="240" w:lineRule="auto"/>
    </w:pPr>
    <w:rPr>
      <w:rFonts w:ascii="Times New Roman" w:eastAsia="Times New Roman" w:hAnsi="Times New Roman" w:cs="Times New Roman"/>
      <w:sz w:val="20"/>
      <w:szCs w:val="20"/>
      <w:lang w:val="en-AU" w:eastAsia="et-EE"/>
    </w:rPr>
  </w:style>
  <w:style w:type="paragraph" w:styleId="Pealkiri1">
    <w:name w:val="heading 1"/>
    <w:basedOn w:val="Normaallaad"/>
    <w:next w:val="Normaallaad"/>
    <w:link w:val="Pealkiri1Mrk"/>
    <w:uiPriority w:val="9"/>
    <w:qFormat/>
    <w:rsid w:val="000E46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Pealkiri3">
    <w:name w:val="heading 3"/>
    <w:basedOn w:val="Normaallaad"/>
    <w:next w:val="Normaallaad"/>
    <w:link w:val="Pealkiri3Mrk"/>
    <w:qFormat/>
    <w:rsid w:val="00AC6AD9"/>
    <w:pPr>
      <w:keepNext/>
      <w:spacing w:before="240" w:after="60"/>
      <w:outlineLvl w:val="2"/>
    </w:pPr>
    <w:rPr>
      <w:rFonts w:ascii="Arial" w:hAnsi="Arial"/>
      <w:sz w:val="24"/>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rsid w:val="00AC6AD9"/>
    <w:rPr>
      <w:rFonts w:ascii="Arial" w:eastAsia="Times New Roman" w:hAnsi="Arial" w:cs="Times New Roman"/>
      <w:sz w:val="24"/>
      <w:szCs w:val="20"/>
      <w:lang w:val="en-GB" w:eastAsia="et-EE"/>
    </w:rPr>
  </w:style>
  <w:style w:type="paragraph" w:styleId="Loend">
    <w:name w:val="List"/>
    <w:basedOn w:val="Normaallaad"/>
    <w:rsid w:val="00AC6AD9"/>
    <w:pPr>
      <w:ind w:left="283" w:hanging="283"/>
    </w:pPr>
    <w:rPr>
      <w:sz w:val="28"/>
      <w:lang w:val="en-GB"/>
    </w:rPr>
  </w:style>
  <w:style w:type="paragraph" w:styleId="Kehatekst2">
    <w:name w:val="Body Text 2"/>
    <w:basedOn w:val="Normaallaad"/>
    <w:link w:val="Kehatekst2Mrk"/>
    <w:rsid w:val="00AC6AD9"/>
    <w:rPr>
      <w:sz w:val="28"/>
    </w:rPr>
  </w:style>
  <w:style w:type="character" w:customStyle="1" w:styleId="Kehatekst2Mrk">
    <w:name w:val="Kehatekst 2 Märk"/>
    <w:basedOn w:val="Liguvaikefont"/>
    <w:link w:val="Kehatekst2"/>
    <w:rsid w:val="00AC6AD9"/>
    <w:rPr>
      <w:rFonts w:ascii="Times New Roman" w:eastAsia="Times New Roman" w:hAnsi="Times New Roman" w:cs="Times New Roman"/>
      <w:sz w:val="28"/>
      <w:szCs w:val="20"/>
      <w:lang w:val="en-AU" w:eastAsia="et-EE"/>
    </w:rPr>
  </w:style>
  <w:style w:type="paragraph" w:styleId="Loendilik">
    <w:name w:val="List Paragraph"/>
    <w:basedOn w:val="Normaallaad"/>
    <w:uiPriority w:val="34"/>
    <w:qFormat/>
    <w:rsid w:val="004F2918"/>
    <w:pPr>
      <w:ind w:left="720"/>
      <w:contextualSpacing/>
    </w:pPr>
  </w:style>
  <w:style w:type="paragraph" w:customStyle="1" w:styleId="BodyText1">
    <w:name w:val="Body Text1"/>
    <w:basedOn w:val="Normaallaad"/>
    <w:rsid w:val="004F2918"/>
    <w:pPr>
      <w:widowControl w:val="0"/>
      <w:jc w:val="both"/>
    </w:pPr>
    <w:rPr>
      <w:sz w:val="24"/>
      <w:lang w:val="et-EE"/>
    </w:rPr>
  </w:style>
  <w:style w:type="character" w:customStyle="1" w:styleId="Pealkiri1Mrk">
    <w:name w:val="Pealkiri 1 Märk"/>
    <w:basedOn w:val="Liguvaikefont"/>
    <w:link w:val="Pealkiri1"/>
    <w:uiPriority w:val="9"/>
    <w:rsid w:val="000E4613"/>
    <w:rPr>
      <w:rFonts w:asciiTheme="majorHAnsi" w:eastAsiaTheme="majorEastAsia" w:hAnsiTheme="majorHAnsi" w:cstheme="majorBidi"/>
      <w:b/>
      <w:bCs/>
      <w:color w:val="365F91" w:themeColor="accent1" w:themeShade="BF"/>
      <w:sz w:val="28"/>
      <w:szCs w:val="28"/>
      <w:lang w:val="en-AU" w:eastAsia="et-EE"/>
    </w:rPr>
  </w:style>
  <w:style w:type="paragraph" w:styleId="Kehatekst">
    <w:name w:val="Body Text"/>
    <w:basedOn w:val="Normaallaad"/>
    <w:link w:val="KehatekstMrk"/>
    <w:uiPriority w:val="99"/>
    <w:semiHidden/>
    <w:unhideWhenUsed/>
    <w:rsid w:val="009A1AA6"/>
    <w:pPr>
      <w:spacing w:after="120"/>
    </w:pPr>
  </w:style>
  <w:style w:type="character" w:customStyle="1" w:styleId="KehatekstMrk">
    <w:name w:val="Kehatekst Märk"/>
    <w:basedOn w:val="Liguvaikefont"/>
    <w:link w:val="Kehatekst"/>
    <w:uiPriority w:val="99"/>
    <w:semiHidden/>
    <w:rsid w:val="009A1AA6"/>
    <w:rPr>
      <w:rFonts w:ascii="Times New Roman" w:eastAsia="Times New Roman" w:hAnsi="Times New Roman" w:cs="Times New Roman"/>
      <w:sz w:val="20"/>
      <w:szCs w:val="20"/>
      <w:lang w:val="en-AU" w:eastAsia="et-EE"/>
    </w:rPr>
  </w:style>
  <w:style w:type="paragraph" w:styleId="Jutumullitekst">
    <w:name w:val="Balloon Text"/>
    <w:basedOn w:val="Normaallaad"/>
    <w:link w:val="JutumullitekstMrk"/>
    <w:uiPriority w:val="99"/>
    <w:semiHidden/>
    <w:unhideWhenUsed/>
    <w:rsid w:val="001911B9"/>
    <w:rPr>
      <w:rFonts w:ascii="Tahoma" w:hAnsi="Tahoma" w:cs="Tahoma"/>
      <w:sz w:val="16"/>
      <w:szCs w:val="16"/>
    </w:rPr>
  </w:style>
  <w:style w:type="character" w:customStyle="1" w:styleId="JutumullitekstMrk">
    <w:name w:val="Jutumullitekst Märk"/>
    <w:basedOn w:val="Liguvaikefont"/>
    <w:link w:val="Jutumullitekst"/>
    <w:uiPriority w:val="99"/>
    <w:semiHidden/>
    <w:rsid w:val="001911B9"/>
    <w:rPr>
      <w:rFonts w:ascii="Tahoma" w:eastAsia="Times New Roman" w:hAnsi="Tahoma" w:cs="Tahoma"/>
      <w:sz w:val="16"/>
      <w:szCs w:val="16"/>
      <w:lang w:val="en-AU" w:eastAsia="et-EE"/>
    </w:rPr>
  </w:style>
  <w:style w:type="paragraph" w:customStyle="1" w:styleId="paragraph">
    <w:name w:val="paragraph"/>
    <w:basedOn w:val="Normaallaad"/>
    <w:rsid w:val="001911B9"/>
    <w:pPr>
      <w:spacing w:before="240" w:after="100" w:afterAutospacing="1"/>
    </w:pPr>
    <w:rPr>
      <w:sz w:val="24"/>
      <w:szCs w:val="24"/>
      <w:lang w:val="et-EE"/>
    </w:rPr>
  </w:style>
  <w:style w:type="character" w:styleId="Tugev">
    <w:name w:val="Strong"/>
    <w:basedOn w:val="Liguvaikefont"/>
    <w:uiPriority w:val="22"/>
    <w:qFormat/>
    <w:rsid w:val="00CC72D6"/>
    <w:rPr>
      <w:b/>
      <w:bCs/>
    </w:rPr>
  </w:style>
  <w:style w:type="paragraph" w:customStyle="1" w:styleId="Default">
    <w:name w:val="Default"/>
    <w:rsid w:val="00091D9B"/>
    <w:pPr>
      <w:autoSpaceDE w:val="0"/>
      <w:autoSpaceDN w:val="0"/>
      <w:adjustRightInd w:val="0"/>
      <w:spacing w:after="0" w:line="240" w:lineRule="auto"/>
    </w:pPr>
    <w:rPr>
      <w:rFonts w:ascii="Times New Roman" w:hAnsi="Times New Roman" w:cs="Times New Roman"/>
      <w:color w:val="000000"/>
      <w:sz w:val="24"/>
      <w:szCs w:val="24"/>
    </w:rPr>
  </w:style>
  <w:style w:type="table" w:styleId="Kontuurtabel">
    <w:name w:val="Table Grid"/>
    <w:basedOn w:val="Normaaltabel"/>
    <w:uiPriority w:val="39"/>
    <w:rsid w:val="00DC3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FE4E62"/>
    <w:pPr>
      <w:tabs>
        <w:tab w:val="center" w:pos="4536"/>
        <w:tab w:val="right" w:pos="9072"/>
      </w:tabs>
    </w:pPr>
  </w:style>
  <w:style w:type="character" w:customStyle="1" w:styleId="PisMrk">
    <w:name w:val="Päis Märk"/>
    <w:basedOn w:val="Liguvaikefont"/>
    <w:link w:val="Pis"/>
    <w:uiPriority w:val="99"/>
    <w:rsid w:val="00FE4E62"/>
    <w:rPr>
      <w:rFonts w:ascii="Times New Roman" w:eastAsia="Times New Roman" w:hAnsi="Times New Roman" w:cs="Times New Roman"/>
      <w:sz w:val="20"/>
      <w:szCs w:val="20"/>
      <w:lang w:val="en-AU" w:eastAsia="et-EE"/>
    </w:rPr>
  </w:style>
  <w:style w:type="paragraph" w:styleId="Jalus">
    <w:name w:val="footer"/>
    <w:basedOn w:val="Normaallaad"/>
    <w:link w:val="JalusMrk"/>
    <w:uiPriority w:val="99"/>
    <w:unhideWhenUsed/>
    <w:rsid w:val="00FE4E62"/>
    <w:pPr>
      <w:tabs>
        <w:tab w:val="center" w:pos="4536"/>
        <w:tab w:val="right" w:pos="9072"/>
      </w:tabs>
    </w:pPr>
  </w:style>
  <w:style w:type="character" w:customStyle="1" w:styleId="JalusMrk">
    <w:name w:val="Jalus Märk"/>
    <w:basedOn w:val="Liguvaikefont"/>
    <w:link w:val="Jalus"/>
    <w:uiPriority w:val="99"/>
    <w:rsid w:val="00FE4E62"/>
    <w:rPr>
      <w:rFonts w:ascii="Times New Roman" w:eastAsia="Times New Roman" w:hAnsi="Times New Roman" w:cs="Times New Roman"/>
      <w:sz w:val="20"/>
      <w:szCs w:val="20"/>
      <w:lang w:val="en-AU"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91964">
      <w:bodyDiv w:val="1"/>
      <w:marLeft w:val="0"/>
      <w:marRight w:val="0"/>
      <w:marTop w:val="0"/>
      <w:marBottom w:val="0"/>
      <w:divBdr>
        <w:top w:val="none" w:sz="0" w:space="0" w:color="auto"/>
        <w:left w:val="none" w:sz="0" w:space="0" w:color="auto"/>
        <w:bottom w:val="none" w:sz="0" w:space="0" w:color="auto"/>
        <w:right w:val="none" w:sz="0" w:space="0" w:color="auto"/>
      </w:divBdr>
    </w:div>
    <w:div w:id="325209920">
      <w:bodyDiv w:val="1"/>
      <w:marLeft w:val="0"/>
      <w:marRight w:val="0"/>
      <w:marTop w:val="0"/>
      <w:marBottom w:val="0"/>
      <w:divBdr>
        <w:top w:val="none" w:sz="0" w:space="0" w:color="auto"/>
        <w:left w:val="none" w:sz="0" w:space="0" w:color="auto"/>
        <w:bottom w:val="none" w:sz="0" w:space="0" w:color="auto"/>
        <w:right w:val="none" w:sz="0" w:space="0" w:color="auto"/>
      </w:divBdr>
    </w:div>
    <w:div w:id="620377933">
      <w:bodyDiv w:val="1"/>
      <w:marLeft w:val="0"/>
      <w:marRight w:val="0"/>
      <w:marTop w:val="0"/>
      <w:marBottom w:val="0"/>
      <w:divBdr>
        <w:top w:val="none" w:sz="0" w:space="0" w:color="auto"/>
        <w:left w:val="none" w:sz="0" w:space="0" w:color="auto"/>
        <w:bottom w:val="none" w:sz="0" w:space="0" w:color="auto"/>
        <w:right w:val="none" w:sz="0" w:space="0" w:color="auto"/>
      </w:divBdr>
    </w:div>
    <w:div w:id="9627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406</Words>
  <Characters>2357</Characters>
  <Application>Microsoft Office Word</Application>
  <DocSecurity>0</DocSecurity>
  <Lines>19</Lines>
  <Paragraphs>5</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Microsoft</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dc:creator>
  <cp:lastModifiedBy>Katrin Slungin</cp:lastModifiedBy>
  <cp:revision>6</cp:revision>
  <cp:lastPrinted>2023-02-10T11:12:00Z</cp:lastPrinted>
  <dcterms:created xsi:type="dcterms:W3CDTF">2024-04-15T11:07:00Z</dcterms:created>
  <dcterms:modified xsi:type="dcterms:W3CDTF">2024-05-10T05:58:00Z</dcterms:modified>
</cp:coreProperties>
</file>