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98FD" w14:textId="30332C7E" w:rsidR="00723D4E" w:rsidRDefault="004856B8" w:rsidP="000012CF">
      <w:pPr>
        <w:jc w:val="center"/>
        <w:rPr>
          <w:b/>
          <w:bCs/>
        </w:rPr>
      </w:pPr>
      <w:r w:rsidRPr="000012CF">
        <w:rPr>
          <w:b/>
          <w:bCs/>
        </w:rPr>
        <w:t xml:space="preserve">KANEPI VALLA </w:t>
      </w:r>
      <w:r w:rsidR="004B64C0">
        <w:rPr>
          <w:b/>
          <w:bCs/>
        </w:rPr>
        <w:t xml:space="preserve">KOHALIKE TEEDE </w:t>
      </w:r>
      <w:r w:rsidRPr="000012CF">
        <w:rPr>
          <w:b/>
          <w:bCs/>
        </w:rPr>
        <w:t>TEEÄÄRTE NIITMINE</w:t>
      </w:r>
      <w:r w:rsidR="002633A1">
        <w:rPr>
          <w:b/>
          <w:bCs/>
        </w:rPr>
        <w:t xml:space="preserve"> 2023</w:t>
      </w:r>
    </w:p>
    <w:p w14:paraId="4FBF583E" w14:textId="0908154E" w:rsidR="00481597" w:rsidRPr="000012CF" w:rsidRDefault="00481597" w:rsidP="000012CF">
      <w:pPr>
        <w:jc w:val="center"/>
        <w:rPr>
          <w:b/>
          <w:bCs/>
        </w:rPr>
      </w:pPr>
      <w:r>
        <w:rPr>
          <w:b/>
          <w:bCs/>
        </w:rPr>
        <w:t>LÄHTEÜLESANNE</w:t>
      </w:r>
    </w:p>
    <w:p w14:paraId="066CA13F" w14:textId="77777777" w:rsidR="000012CF" w:rsidRPr="00750E16" w:rsidRDefault="000012CF" w:rsidP="00723D4E">
      <w:pPr>
        <w:rPr>
          <w:rFonts w:ascii="Times New Roman" w:hAnsi="Times New Roman" w:cs="Times New Roman"/>
          <w:sz w:val="24"/>
          <w:szCs w:val="24"/>
        </w:rPr>
      </w:pPr>
    </w:p>
    <w:p w14:paraId="62A34935" w14:textId="00BAFA2F" w:rsidR="00DC1C80" w:rsidRPr="00750E16" w:rsidRDefault="00750E16" w:rsidP="00DC1C8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Hanke ja Hankija üldandmed</w:t>
      </w: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806"/>
      </w:tblGrid>
      <w:tr w:rsidR="00DC1C80" w:rsidRPr="00750E16" w14:paraId="7A8A5367" w14:textId="77777777" w:rsidTr="00C04232">
        <w:tc>
          <w:tcPr>
            <w:tcW w:w="2896" w:type="dxa"/>
          </w:tcPr>
          <w:p w14:paraId="2D3C5EA1" w14:textId="77777777" w:rsidR="00DC1C80" w:rsidRPr="00750E16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nimetus</w:t>
            </w:r>
          </w:p>
        </w:tc>
        <w:tc>
          <w:tcPr>
            <w:tcW w:w="5806" w:type="dxa"/>
          </w:tcPr>
          <w:p w14:paraId="0007214E" w14:textId="0934B193" w:rsidR="00DC1C80" w:rsidRPr="00750E16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Kanepi valla </w:t>
            </w:r>
            <w:r w:rsidR="004B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kohalike teede </w:t>
            </w: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teeäärte niitmine 2023</w:t>
            </w:r>
          </w:p>
          <w:p w14:paraId="2C956682" w14:textId="77777777" w:rsidR="00DC1C80" w:rsidRPr="00750E16" w:rsidRDefault="00DC1C80" w:rsidP="00C0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80" w:rsidRPr="00750E16" w14:paraId="000E2088" w14:textId="77777777" w:rsidTr="00C04232">
        <w:tc>
          <w:tcPr>
            <w:tcW w:w="2896" w:type="dxa"/>
          </w:tcPr>
          <w:p w14:paraId="27AE9D84" w14:textId="77777777" w:rsidR="00DC1C80" w:rsidRPr="00750E16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Hankija</w:t>
            </w:r>
          </w:p>
        </w:tc>
        <w:tc>
          <w:tcPr>
            <w:tcW w:w="5806" w:type="dxa"/>
          </w:tcPr>
          <w:p w14:paraId="70DD979C" w14:textId="77777777" w:rsidR="00DC1C80" w:rsidRPr="00750E16" w:rsidRDefault="00DC1C80" w:rsidP="00C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sz w:val="24"/>
                <w:szCs w:val="24"/>
              </w:rPr>
              <w:t>Kanepi Vallavalitsus, Turu põik 1, Kanepi alevik, Põlvamaa. Registrikood: 77000186</w:t>
            </w:r>
          </w:p>
        </w:tc>
      </w:tr>
      <w:tr w:rsidR="00DC1C80" w:rsidRPr="00750E16" w14:paraId="7799EE61" w14:textId="77777777" w:rsidTr="00C04232">
        <w:trPr>
          <w:trHeight w:val="565"/>
        </w:trPr>
        <w:tc>
          <w:tcPr>
            <w:tcW w:w="2896" w:type="dxa"/>
          </w:tcPr>
          <w:p w14:paraId="3902A167" w14:textId="77777777" w:rsidR="00DC1C80" w:rsidRPr="00750E16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Pakkumuse esitamise tähtaeg ja viis</w:t>
            </w:r>
          </w:p>
        </w:tc>
        <w:tc>
          <w:tcPr>
            <w:tcW w:w="5806" w:type="dxa"/>
          </w:tcPr>
          <w:p w14:paraId="34F6B567" w14:textId="248C4EA3" w:rsidR="00DC1C80" w:rsidRPr="00E514BC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BC">
              <w:rPr>
                <w:rFonts w:ascii="Times New Roman" w:hAnsi="Times New Roman" w:cs="Times New Roman"/>
                <w:sz w:val="24"/>
                <w:szCs w:val="24"/>
              </w:rPr>
              <w:t xml:space="preserve">Hiljemalt </w:t>
            </w:r>
            <w:r w:rsidR="00E514BC" w:rsidRPr="00E5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D0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5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514BC" w:rsidRPr="00E5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5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  <w:r w:rsidRPr="00E514BC">
              <w:rPr>
                <w:rFonts w:ascii="Times New Roman" w:hAnsi="Times New Roman" w:cs="Times New Roman"/>
                <w:sz w:val="24"/>
                <w:szCs w:val="24"/>
              </w:rPr>
              <w:t xml:space="preserve"> e-mailile</w:t>
            </w:r>
            <w:r w:rsidRPr="00750E16">
              <w:rPr>
                <w:rFonts w:ascii="Times New Roman" w:hAnsi="Times New Roman" w:cs="Times New Roman"/>
                <w:sz w:val="24"/>
                <w:szCs w:val="24"/>
              </w:rPr>
              <w:t>: mari.mandel-madise@kanepi.ee</w:t>
            </w:r>
          </w:p>
        </w:tc>
      </w:tr>
      <w:tr w:rsidR="00DC1C80" w:rsidRPr="00750E16" w14:paraId="45BA3334" w14:textId="77777777" w:rsidTr="00C04232">
        <w:tc>
          <w:tcPr>
            <w:tcW w:w="2896" w:type="dxa"/>
          </w:tcPr>
          <w:p w14:paraId="675B07C1" w14:textId="77777777" w:rsidR="00DC1C80" w:rsidRPr="00750E16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teostamise tähtaeg</w:t>
            </w:r>
          </w:p>
        </w:tc>
        <w:tc>
          <w:tcPr>
            <w:tcW w:w="5806" w:type="dxa"/>
          </w:tcPr>
          <w:p w14:paraId="2A457585" w14:textId="6EC1B233" w:rsidR="00DC1C80" w:rsidRPr="00750E16" w:rsidRDefault="00AB1806" w:rsidP="00C042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Perioodil juuni – august 2023 (2x)</w:t>
            </w:r>
          </w:p>
        </w:tc>
      </w:tr>
      <w:tr w:rsidR="00DC1C80" w:rsidRPr="00750E16" w14:paraId="3CB07B73" w14:textId="77777777" w:rsidTr="00C04232">
        <w:tc>
          <w:tcPr>
            <w:tcW w:w="2896" w:type="dxa"/>
          </w:tcPr>
          <w:p w14:paraId="134B1B19" w14:textId="5B61B1AF" w:rsidR="00DC1C80" w:rsidRPr="00750E16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Hindamiskriteerium</w:t>
            </w:r>
          </w:p>
        </w:tc>
        <w:tc>
          <w:tcPr>
            <w:tcW w:w="5806" w:type="dxa"/>
          </w:tcPr>
          <w:p w14:paraId="63C2A13D" w14:textId="77777777" w:rsidR="00DC1C80" w:rsidRPr="00750E16" w:rsidRDefault="00DC1C80" w:rsidP="00DC1C80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sz w:val="24"/>
                <w:szCs w:val="24"/>
              </w:rPr>
              <w:t>Hindamiskriteeriumiks on madalaim hind</w:t>
            </w:r>
          </w:p>
        </w:tc>
      </w:tr>
      <w:tr w:rsidR="00DC1C80" w:rsidRPr="00750E16" w14:paraId="5A8183D1" w14:textId="77777777" w:rsidTr="00C04232">
        <w:tc>
          <w:tcPr>
            <w:tcW w:w="2896" w:type="dxa"/>
          </w:tcPr>
          <w:p w14:paraId="597CBFE5" w14:textId="77777777" w:rsidR="00DC1C80" w:rsidRPr="00750E16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hange on jaotatud osadeks</w:t>
            </w:r>
          </w:p>
        </w:tc>
        <w:tc>
          <w:tcPr>
            <w:tcW w:w="5806" w:type="dxa"/>
          </w:tcPr>
          <w:p w14:paraId="21DA9B38" w14:textId="1A692DEA" w:rsidR="00DC1C80" w:rsidRPr="00750E16" w:rsidRDefault="00AB1806" w:rsidP="00C042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  <w:r w:rsidR="00193C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19B8">
              <w:rPr>
                <w:rFonts w:ascii="Times New Roman" w:hAnsi="Times New Roman" w:cs="Times New Roman"/>
                <w:sz w:val="24"/>
                <w:szCs w:val="24"/>
              </w:rPr>
              <w:t>hange on jaotatud kaheks osaks. P</w:t>
            </w:r>
            <w:r w:rsidR="00193C0D">
              <w:rPr>
                <w:rFonts w:ascii="Times New Roman" w:hAnsi="Times New Roman" w:cs="Times New Roman"/>
                <w:sz w:val="24"/>
                <w:szCs w:val="24"/>
              </w:rPr>
              <w:t>akkumuse võib esitada ühele või mõlemale osale</w:t>
            </w:r>
          </w:p>
        </w:tc>
      </w:tr>
      <w:tr w:rsidR="00DC1C80" w:rsidRPr="00750E16" w14:paraId="56006215" w14:textId="77777777" w:rsidTr="00C04232">
        <w:tc>
          <w:tcPr>
            <w:tcW w:w="2896" w:type="dxa"/>
          </w:tcPr>
          <w:p w14:paraId="35AAC5EA" w14:textId="77777777" w:rsidR="00DC1C80" w:rsidRPr="00750E16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 peab sisaldama</w:t>
            </w:r>
          </w:p>
        </w:tc>
        <w:tc>
          <w:tcPr>
            <w:tcW w:w="5806" w:type="dxa"/>
          </w:tcPr>
          <w:p w14:paraId="467B8C2C" w14:textId="16D4C3DF" w:rsidR="00DC1C80" w:rsidRPr="00750E16" w:rsidRDefault="00DC1C80" w:rsidP="004D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sz w:val="24"/>
                <w:szCs w:val="24"/>
              </w:rPr>
              <w:t xml:space="preserve">Hinnapakkumus – lisa </w:t>
            </w:r>
            <w:r w:rsidR="004D3FD0" w:rsidRPr="00750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BD5206" w14:textId="3E977421" w:rsidR="00DC1C80" w:rsidRPr="00750E16" w:rsidRDefault="00DC1C80" w:rsidP="004D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80" w:rsidRPr="00750E16" w14:paraId="103FD9A0" w14:textId="77777777" w:rsidTr="00C04232">
        <w:tc>
          <w:tcPr>
            <w:tcW w:w="2896" w:type="dxa"/>
          </w:tcPr>
          <w:p w14:paraId="67BF986B" w14:textId="77777777" w:rsidR="00DC1C80" w:rsidRPr="00750E16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vastutav isik</w:t>
            </w:r>
          </w:p>
        </w:tc>
        <w:tc>
          <w:tcPr>
            <w:tcW w:w="5806" w:type="dxa"/>
          </w:tcPr>
          <w:p w14:paraId="3C472414" w14:textId="77777777" w:rsidR="00DC1C80" w:rsidRPr="00750E16" w:rsidRDefault="00DC1C80" w:rsidP="00C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6">
              <w:rPr>
                <w:rFonts w:ascii="Times New Roman" w:hAnsi="Times New Roman" w:cs="Times New Roman"/>
                <w:sz w:val="24"/>
                <w:szCs w:val="24"/>
              </w:rPr>
              <w:t>Mari Mandel-Madise, Kanepi valla majandusspetsialist, tel: 5333 5770, e-post: mari.mandel-madise@kanepi.ee</w:t>
            </w:r>
          </w:p>
        </w:tc>
      </w:tr>
    </w:tbl>
    <w:p w14:paraId="7C8C981A" w14:textId="77777777" w:rsidR="00DC1C80" w:rsidRPr="00750E16" w:rsidRDefault="00DC1C80" w:rsidP="00DC1C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B41A80" w14:textId="08BC759F" w:rsidR="00DC1C80" w:rsidRPr="00750E16" w:rsidRDefault="00DC1C80" w:rsidP="00DC1C80">
      <w:pPr>
        <w:jc w:val="both"/>
        <w:rPr>
          <w:rFonts w:ascii="Times New Roman" w:hAnsi="Times New Roman" w:cs="Times New Roman"/>
          <w:sz w:val="24"/>
          <w:szCs w:val="24"/>
        </w:rPr>
      </w:pPr>
      <w:r w:rsidRPr="00750E16">
        <w:rPr>
          <w:rFonts w:ascii="Times New Roman" w:hAnsi="Times New Roman" w:cs="Times New Roman"/>
          <w:sz w:val="24"/>
          <w:szCs w:val="24"/>
        </w:rPr>
        <w:t xml:space="preserve">Kanepi Vallavalitsus soovib tellida </w:t>
      </w:r>
      <w:r w:rsidR="004D3FD0" w:rsidRPr="00750E16">
        <w:rPr>
          <w:rFonts w:ascii="Times New Roman" w:hAnsi="Times New Roman" w:cs="Times New Roman"/>
          <w:sz w:val="24"/>
          <w:szCs w:val="24"/>
        </w:rPr>
        <w:t xml:space="preserve">valla </w:t>
      </w:r>
      <w:r w:rsidR="004B64C0">
        <w:rPr>
          <w:rFonts w:ascii="Times New Roman" w:hAnsi="Times New Roman" w:cs="Times New Roman"/>
          <w:sz w:val="24"/>
          <w:szCs w:val="24"/>
        </w:rPr>
        <w:t xml:space="preserve">kohalike </w:t>
      </w:r>
      <w:r w:rsidR="004D3FD0" w:rsidRPr="00750E16">
        <w:rPr>
          <w:rFonts w:ascii="Times New Roman" w:hAnsi="Times New Roman" w:cs="Times New Roman"/>
          <w:sz w:val="24"/>
          <w:szCs w:val="24"/>
        </w:rPr>
        <w:t>t</w:t>
      </w:r>
      <w:r w:rsidR="000F28A4" w:rsidRPr="00750E16">
        <w:rPr>
          <w:rFonts w:ascii="Times New Roman" w:hAnsi="Times New Roman" w:cs="Times New Roman"/>
          <w:sz w:val="24"/>
          <w:szCs w:val="24"/>
        </w:rPr>
        <w:t>eede teeäärte niitmistööd</w:t>
      </w:r>
      <w:r w:rsidR="00750E16">
        <w:rPr>
          <w:rFonts w:ascii="Times New Roman" w:hAnsi="Times New Roman" w:cs="Times New Roman"/>
          <w:sz w:val="24"/>
          <w:szCs w:val="24"/>
        </w:rPr>
        <w:t xml:space="preserve"> aastaks 2023</w:t>
      </w:r>
      <w:r w:rsidR="000F28A4" w:rsidRPr="00750E16">
        <w:rPr>
          <w:rFonts w:ascii="Times New Roman" w:hAnsi="Times New Roman" w:cs="Times New Roman"/>
          <w:sz w:val="24"/>
          <w:szCs w:val="24"/>
        </w:rPr>
        <w:t>.</w:t>
      </w:r>
    </w:p>
    <w:p w14:paraId="6E50F018" w14:textId="77777777" w:rsidR="00F718FF" w:rsidRPr="00750E16" w:rsidRDefault="00F718FF" w:rsidP="00723D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D3D5AF" w14:textId="2F0ECD60" w:rsidR="00723D4E" w:rsidRPr="00750E16" w:rsidRDefault="00481597" w:rsidP="000F28A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Teostatavad tööd</w:t>
      </w:r>
    </w:p>
    <w:p w14:paraId="7EF74C40" w14:textId="148B6312" w:rsidR="00547E5B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50E16">
        <w:rPr>
          <w:rFonts w:ascii="Times New Roman" w:hAnsi="Times New Roman" w:cs="Times New Roman"/>
          <w:sz w:val="24"/>
          <w:szCs w:val="24"/>
        </w:rPr>
        <w:t xml:space="preserve">2.1. </w:t>
      </w:r>
      <w:r w:rsidR="003F5551">
        <w:rPr>
          <w:rFonts w:ascii="Times New Roman" w:hAnsi="Times New Roman" w:cs="Times New Roman"/>
          <w:sz w:val="24"/>
          <w:szCs w:val="24"/>
        </w:rPr>
        <w:t>Teeäärte niitmine on jagatud 2 osaks (vt lisatud niitmise tabel</w:t>
      </w:r>
      <w:r w:rsidR="000930FB">
        <w:rPr>
          <w:rFonts w:ascii="Times New Roman" w:hAnsi="Times New Roman" w:cs="Times New Roman"/>
          <w:sz w:val="24"/>
          <w:szCs w:val="24"/>
        </w:rPr>
        <w:t xml:space="preserve"> </w:t>
      </w:r>
      <w:r w:rsidR="000930FB" w:rsidRPr="00AA47B9">
        <w:rPr>
          <w:rFonts w:ascii="Times New Roman" w:hAnsi="Times New Roman" w:cs="Times New Roman"/>
          <w:sz w:val="24"/>
          <w:szCs w:val="24"/>
        </w:rPr>
        <w:t>ja kaardid</w:t>
      </w:r>
      <w:r w:rsidR="00AA47B9" w:rsidRPr="00AA47B9">
        <w:rPr>
          <w:rFonts w:ascii="Times New Roman" w:hAnsi="Times New Roman" w:cs="Times New Roman"/>
          <w:sz w:val="24"/>
          <w:szCs w:val="24"/>
        </w:rPr>
        <w:t xml:space="preserve"> I ja II osa</w:t>
      </w:r>
      <w:r w:rsidR="003F5551" w:rsidRPr="00AA47B9">
        <w:rPr>
          <w:rFonts w:ascii="Times New Roman" w:hAnsi="Times New Roman" w:cs="Times New Roman"/>
          <w:sz w:val="24"/>
          <w:szCs w:val="24"/>
        </w:rPr>
        <w:t>),</w:t>
      </w:r>
      <w:r w:rsidR="003F5551">
        <w:rPr>
          <w:rFonts w:ascii="Times New Roman" w:hAnsi="Times New Roman" w:cs="Times New Roman"/>
          <w:sz w:val="24"/>
          <w:szCs w:val="24"/>
        </w:rPr>
        <w:t xml:space="preserve"> pakkumuse võib esitada kas </w:t>
      </w:r>
      <w:r w:rsidR="003F5551" w:rsidRPr="00C37B71">
        <w:rPr>
          <w:rFonts w:ascii="Times New Roman" w:hAnsi="Times New Roman" w:cs="Times New Roman"/>
          <w:sz w:val="24"/>
          <w:szCs w:val="24"/>
        </w:rPr>
        <w:t>1</w:t>
      </w:r>
      <w:r w:rsidR="00C37B71" w:rsidRPr="00C37B71">
        <w:rPr>
          <w:rFonts w:ascii="Times New Roman" w:hAnsi="Times New Roman" w:cs="Times New Roman"/>
          <w:sz w:val="24"/>
          <w:szCs w:val="24"/>
        </w:rPr>
        <w:t xml:space="preserve"> või mõlemale osale.</w:t>
      </w:r>
    </w:p>
    <w:p w14:paraId="0636F718" w14:textId="0D94C249" w:rsidR="00120865" w:rsidRDefault="00120865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osa </w:t>
      </w:r>
      <w:r w:rsidR="00A37871">
        <w:rPr>
          <w:rFonts w:ascii="Times New Roman" w:hAnsi="Times New Roman" w:cs="Times New Roman"/>
          <w:sz w:val="24"/>
          <w:szCs w:val="24"/>
        </w:rPr>
        <w:t>– 201,958 niidukilomeetrit;</w:t>
      </w:r>
    </w:p>
    <w:p w14:paraId="326E8C61" w14:textId="46020732" w:rsidR="00A37871" w:rsidRDefault="00A37871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osa – 200,406 niidukilomeetrit.</w:t>
      </w:r>
    </w:p>
    <w:p w14:paraId="59D511C3" w14:textId="1AFB2213" w:rsidR="00292914" w:rsidRPr="00C37B71" w:rsidRDefault="0029291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19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03BD">
        <w:rPr>
          <w:rFonts w:ascii="Times New Roman" w:hAnsi="Times New Roman" w:cs="Times New Roman"/>
          <w:sz w:val="24"/>
          <w:szCs w:val="24"/>
        </w:rPr>
        <w:t xml:space="preserve">Töövõtja peab Tellijat teavitama niitmisega alustamisest </w:t>
      </w:r>
      <w:r w:rsidR="009337C3">
        <w:rPr>
          <w:rFonts w:ascii="Times New Roman" w:hAnsi="Times New Roman" w:cs="Times New Roman"/>
          <w:sz w:val="24"/>
          <w:szCs w:val="24"/>
        </w:rPr>
        <w:t>vähemalt 3 tööpäeva enne tööde algust.</w:t>
      </w:r>
    </w:p>
    <w:p w14:paraId="71735662" w14:textId="673810D8" w:rsidR="000F28A4" w:rsidRPr="00C37B71" w:rsidRDefault="00547E5B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C37B71">
        <w:rPr>
          <w:rFonts w:ascii="Times New Roman" w:hAnsi="Times New Roman" w:cs="Times New Roman"/>
          <w:sz w:val="24"/>
          <w:szCs w:val="24"/>
        </w:rPr>
        <w:t>2.</w:t>
      </w:r>
      <w:r w:rsidR="004619E2">
        <w:rPr>
          <w:rFonts w:ascii="Times New Roman" w:hAnsi="Times New Roman" w:cs="Times New Roman"/>
          <w:sz w:val="24"/>
          <w:szCs w:val="24"/>
        </w:rPr>
        <w:t>3</w:t>
      </w:r>
      <w:r w:rsidRPr="00C37B71">
        <w:rPr>
          <w:rFonts w:ascii="Times New Roman" w:hAnsi="Times New Roman" w:cs="Times New Roman"/>
          <w:sz w:val="24"/>
          <w:szCs w:val="24"/>
        </w:rPr>
        <w:t xml:space="preserve">. </w:t>
      </w:r>
      <w:r w:rsidR="00723D4E" w:rsidRPr="00C37B71">
        <w:rPr>
          <w:rFonts w:ascii="Times New Roman" w:hAnsi="Times New Roman" w:cs="Times New Roman"/>
          <w:sz w:val="24"/>
          <w:szCs w:val="24"/>
        </w:rPr>
        <w:t xml:space="preserve">Teeäärte niitmist teostataks </w:t>
      </w:r>
      <w:r w:rsidR="00FC631B" w:rsidRPr="00C37B71">
        <w:rPr>
          <w:rFonts w:ascii="Times New Roman" w:hAnsi="Times New Roman" w:cs="Times New Roman"/>
          <w:sz w:val="24"/>
          <w:szCs w:val="24"/>
        </w:rPr>
        <w:t>kaks</w:t>
      </w:r>
      <w:r w:rsidR="00723D4E" w:rsidRPr="00C37B71">
        <w:rPr>
          <w:rFonts w:ascii="Times New Roman" w:hAnsi="Times New Roman" w:cs="Times New Roman"/>
          <w:sz w:val="24"/>
          <w:szCs w:val="24"/>
        </w:rPr>
        <w:t xml:space="preserve"> korda aastas</w:t>
      </w:r>
      <w:r w:rsidR="00FC631B" w:rsidRPr="00C37B71">
        <w:rPr>
          <w:rFonts w:ascii="Times New Roman" w:hAnsi="Times New Roman" w:cs="Times New Roman"/>
          <w:sz w:val="24"/>
          <w:szCs w:val="24"/>
        </w:rPr>
        <w:t>,</w:t>
      </w:r>
      <w:r w:rsidR="00723D4E" w:rsidRPr="00C37B71">
        <w:rPr>
          <w:rFonts w:ascii="Times New Roman" w:hAnsi="Times New Roman" w:cs="Times New Roman"/>
          <w:sz w:val="24"/>
          <w:szCs w:val="24"/>
        </w:rPr>
        <w:t xml:space="preserve"> </w:t>
      </w:r>
      <w:r w:rsidR="00A945ED" w:rsidRPr="00C37B71">
        <w:rPr>
          <w:rFonts w:ascii="Times New Roman" w:hAnsi="Times New Roman" w:cs="Times New Roman"/>
          <w:sz w:val="24"/>
          <w:szCs w:val="24"/>
        </w:rPr>
        <w:t>2 nädalat enne jaanipäeva</w:t>
      </w:r>
      <w:r w:rsidR="00723D4E" w:rsidRPr="00C37B71">
        <w:rPr>
          <w:rFonts w:ascii="Times New Roman" w:hAnsi="Times New Roman" w:cs="Times New Roman"/>
          <w:sz w:val="24"/>
          <w:szCs w:val="24"/>
        </w:rPr>
        <w:t xml:space="preserve"> juuni</w:t>
      </w:r>
      <w:r w:rsidR="00FC631B" w:rsidRPr="00C37B71">
        <w:rPr>
          <w:rFonts w:ascii="Times New Roman" w:hAnsi="Times New Roman" w:cs="Times New Roman"/>
          <w:sz w:val="24"/>
          <w:szCs w:val="24"/>
        </w:rPr>
        <w:t>s ja</w:t>
      </w:r>
      <w:r w:rsidR="00723D4E" w:rsidRPr="00C37B71">
        <w:rPr>
          <w:rFonts w:ascii="Times New Roman" w:hAnsi="Times New Roman" w:cs="Times New Roman"/>
          <w:sz w:val="24"/>
          <w:szCs w:val="24"/>
        </w:rPr>
        <w:t xml:space="preserve"> a</w:t>
      </w:r>
      <w:r w:rsidR="00FC631B" w:rsidRPr="00C37B71">
        <w:rPr>
          <w:rFonts w:ascii="Times New Roman" w:hAnsi="Times New Roman" w:cs="Times New Roman"/>
          <w:sz w:val="24"/>
          <w:szCs w:val="24"/>
        </w:rPr>
        <w:t>ugustis</w:t>
      </w:r>
      <w:r w:rsidR="00A945ED" w:rsidRPr="00C37B71">
        <w:rPr>
          <w:rFonts w:ascii="Times New Roman" w:hAnsi="Times New Roman" w:cs="Times New Roman"/>
          <w:sz w:val="24"/>
          <w:szCs w:val="24"/>
        </w:rPr>
        <w:t xml:space="preserve"> </w:t>
      </w:r>
      <w:r w:rsidR="00A945ED" w:rsidRPr="001367FB">
        <w:rPr>
          <w:rFonts w:ascii="Times New Roman" w:hAnsi="Times New Roman" w:cs="Times New Roman"/>
          <w:sz w:val="24"/>
          <w:szCs w:val="24"/>
        </w:rPr>
        <w:t>2023</w:t>
      </w:r>
      <w:r w:rsidR="00F66566" w:rsidRPr="001367FB">
        <w:rPr>
          <w:rFonts w:ascii="Times New Roman" w:hAnsi="Times New Roman" w:cs="Times New Roman"/>
          <w:sz w:val="24"/>
          <w:szCs w:val="24"/>
        </w:rPr>
        <w:t>.</w:t>
      </w:r>
      <w:r w:rsidR="001367FB" w:rsidRPr="001367FB">
        <w:rPr>
          <w:rFonts w:ascii="Times New Roman" w:hAnsi="Times New Roman" w:cs="Times New Roman"/>
          <w:sz w:val="24"/>
          <w:szCs w:val="24"/>
        </w:rPr>
        <w:t xml:space="preserve"> Ajakava </w:t>
      </w:r>
      <w:r w:rsidR="005C578D">
        <w:rPr>
          <w:rFonts w:ascii="Times New Roman" w:hAnsi="Times New Roman" w:cs="Times New Roman"/>
          <w:sz w:val="24"/>
          <w:szCs w:val="24"/>
        </w:rPr>
        <w:t xml:space="preserve">võimalik </w:t>
      </w:r>
      <w:r w:rsidR="001367FB" w:rsidRPr="001367FB">
        <w:rPr>
          <w:rFonts w:ascii="Times New Roman" w:hAnsi="Times New Roman" w:cs="Times New Roman"/>
          <w:sz w:val="24"/>
          <w:szCs w:val="24"/>
        </w:rPr>
        <w:t>muutmine tuleb eelnevalt Tellijaga kirjalikult kokku leppida (ilmastikuoludest tingitud muudatused vm).</w:t>
      </w:r>
    </w:p>
    <w:p w14:paraId="3B104149" w14:textId="1003AC5D" w:rsidR="00723D4E" w:rsidRPr="00C37B71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C37B71">
        <w:rPr>
          <w:rFonts w:ascii="Times New Roman" w:hAnsi="Times New Roman" w:cs="Times New Roman"/>
          <w:sz w:val="24"/>
          <w:szCs w:val="24"/>
        </w:rPr>
        <w:t>2.</w:t>
      </w:r>
      <w:r w:rsidR="004619E2">
        <w:rPr>
          <w:rFonts w:ascii="Times New Roman" w:hAnsi="Times New Roman" w:cs="Times New Roman"/>
          <w:sz w:val="24"/>
          <w:szCs w:val="24"/>
        </w:rPr>
        <w:t>4</w:t>
      </w:r>
      <w:r w:rsidRPr="00C37B71">
        <w:rPr>
          <w:rFonts w:ascii="Times New Roman" w:hAnsi="Times New Roman" w:cs="Times New Roman"/>
          <w:sz w:val="24"/>
          <w:szCs w:val="24"/>
        </w:rPr>
        <w:t xml:space="preserve">. </w:t>
      </w:r>
      <w:r w:rsidR="00723D4E" w:rsidRPr="00C37B71">
        <w:rPr>
          <w:rFonts w:ascii="Times New Roman" w:hAnsi="Times New Roman" w:cs="Times New Roman"/>
          <w:sz w:val="24"/>
          <w:szCs w:val="24"/>
          <w:u w:val="single"/>
        </w:rPr>
        <w:t>Kuna teeääri tuleb niita mõlemal pool teed, siis käsitleme lepingus mahtu ja hinda</w:t>
      </w:r>
      <w:r w:rsidRPr="00C37B71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C37B71">
        <w:rPr>
          <w:rFonts w:ascii="Times New Roman" w:hAnsi="Times New Roman" w:cs="Times New Roman"/>
          <w:sz w:val="24"/>
          <w:szCs w:val="24"/>
          <w:u w:val="single"/>
        </w:rPr>
        <w:t>niidukilomeetrite järgi</w:t>
      </w:r>
      <w:r w:rsidR="003F6C32" w:rsidRPr="00C37B7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23D4E" w:rsidRPr="00C37B71">
        <w:rPr>
          <w:rFonts w:ascii="Times New Roman" w:hAnsi="Times New Roman" w:cs="Times New Roman"/>
          <w:sz w:val="24"/>
          <w:szCs w:val="24"/>
          <w:u w:val="single"/>
        </w:rPr>
        <w:t xml:space="preserve"> mitte tee pikkuse järgi.</w:t>
      </w:r>
    </w:p>
    <w:p w14:paraId="0FFA2F1E" w14:textId="089FB34E" w:rsidR="00723D4E" w:rsidRPr="00C37B71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C37B71">
        <w:rPr>
          <w:rFonts w:ascii="Times New Roman" w:hAnsi="Times New Roman" w:cs="Times New Roman"/>
          <w:sz w:val="24"/>
          <w:szCs w:val="24"/>
        </w:rPr>
        <w:t>2</w:t>
      </w:r>
      <w:r w:rsidR="00723D4E" w:rsidRPr="00C37B71">
        <w:rPr>
          <w:rFonts w:ascii="Times New Roman" w:hAnsi="Times New Roman" w:cs="Times New Roman"/>
          <w:sz w:val="24"/>
          <w:szCs w:val="24"/>
        </w:rPr>
        <w:t>.</w:t>
      </w:r>
      <w:r w:rsidR="004619E2">
        <w:rPr>
          <w:rFonts w:ascii="Times New Roman" w:hAnsi="Times New Roman" w:cs="Times New Roman"/>
          <w:sz w:val="24"/>
          <w:szCs w:val="24"/>
        </w:rPr>
        <w:t>5</w:t>
      </w:r>
      <w:r w:rsidR="00723D4E" w:rsidRPr="00C37B71">
        <w:rPr>
          <w:rFonts w:ascii="Times New Roman" w:hAnsi="Times New Roman" w:cs="Times New Roman"/>
          <w:sz w:val="24"/>
          <w:szCs w:val="24"/>
        </w:rPr>
        <w:t>. Niitmisel tuleb tagada niidukõrgus maksimaalselt 10 cm.</w:t>
      </w:r>
    </w:p>
    <w:p w14:paraId="302C6D6B" w14:textId="496D1472" w:rsidR="00723D4E" w:rsidRPr="00C37B71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C37B71">
        <w:rPr>
          <w:rFonts w:ascii="Times New Roman" w:hAnsi="Times New Roman" w:cs="Times New Roman"/>
          <w:sz w:val="24"/>
          <w:szCs w:val="24"/>
        </w:rPr>
        <w:t>2</w:t>
      </w:r>
      <w:r w:rsidR="00723D4E" w:rsidRPr="00C37B71">
        <w:rPr>
          <w:rFonts w:ascii="Times New Roman" w:hAnsi="Times New Roman" w:cs="Times New Roman"/>
          <w:sz w:val="24"/>
          <w:szCs w:val="24"/>
        </w:rPr>
        <w:t>.</w:t>
      </w:r>
      <w:r w:rsidR="004619E2">
        <w:rPr>
          <w:rFonts w:ascii="Times New Roman" w:hAnsi="Times New Roman" w:cs="Times New Roman"/>
          <w:sz w:val="24"/>
          <w:szCs w:val="24"/>
        </w:rPr>
        <w:t>6</w:t>
      </w:r>
      <w:r w:rsidR="00723D4E" w:rsidRPr="00C37B71">
        <w:rPr>
          <w:rFonts w:ascii="Times New Roman" w:hAnsi="Times New Roman" w:cs="Times New Roman"/>
          <w:sz w:val="24"/>
          <w:szCs w:val="24"/>
        </w:rPr>
        <w:t xml:space="preserve">. Niitmisel on minimaalne niidulaius 2 m mõõdetuna </w:t>
      </w:r>
      <w:r w:rsidR="00E15FA0" w:rsidRPr="00C37B71">
        <w:rPr>
          <w:rFonts w:ascii="Times New Roman" w:hAnsi="Times New Roman" w:cs="Times New Roman"/>
          <w:sz w:val="24"/>
          <w:szCs w:val="24"/>
        </w:rPr>
        <w:t>sõidu</w:t>
      </w:r>
      <w:r w:rsidR="00723D4E" w:rsidRPr="00C37B71">
        <w:rPr>
          <w:rFonts w:ascii="Times New Roman" w:hAnsi="Times New Roman" w:cs="Times New Roman"/>
          <w:sz w:val="24"/>
          <w:szCs w:val="24"/>
        </w:rPr>
        <w:t xml:space="preserve">tee </w:t>
      </w:r>
      <w:r w:rsidR="00E15FA0" w:rsidRPr="00C37B71">
        <w:rPr>
          <w:rFonts w:ascii="Times New Roman" w:hAnsi="Times New Roman" w:cs="Times New Roman"/>
          <w:sz w:val="24"/>
          <w:szCs w:val="24"/>
        </w:rPr>
        <w:t xml:space="preserve">katte </w:t>
      </w:r>
      <w:r w:rsidR="00723D4E" w:rsidRPr="00C37B71">
        <w:rPr>
          <w:rFonts w:ascii="Times New Roman" w:hAnsi="Times New Roman" w:cs="Times New Roman"/>
          <w:sz w:val="24"/>
          <w:szCs w:val="24"/>
        </w:rPr>
        <w:t>servast. Niidulaiust võib</w:t>
      </w:r>
      <w:r w:rsidRPr="00C37B71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C37B71">
        <w:rPr>
          <w:rFonts w:ascii="Times New Roman" w:hAnsi="Times New Roman" w:cs="Times New Roman"/>
          <w:sz w:val="24"/>
          <w:szCs w:val="24"/>
        </w:rPr>
        <w:t>vähendada kas loodusliku või tehisliku takistuse olemasolul. Takistuse olemasolul</w:t>
      </w:r>
      <w:r w:rsidRPr="00C37B71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C37B71">
        <w:rPr>
          <w:rFonts w:ascii="Times New Roman" w:hAnsi="Times New Roman" w:cs="Times New Roman"/>
          <w:sz w:val="24"/>
          <w:szCs w:val="24"/>
        </w:rPr>
        <w:t>peab niitma ala teeserva ja takistuse vahel.</w:t>
      </w:r>
    </w:p>
    <w:p w14:paraId="2F5654C2" w14:textId="7E9A3026" w:rsidR="00723D4E" w:rsidRPr="00C37B71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C37B71">
        <w:rPr>
          <w:rFonts w:ascii="Times New Roman" w:hAnsi="Times New Roman" w:cs="Times New Roman"/>
          <w:sz w:val="24"/>
          <w:szCs w:val="24"/>
        </w:rPr>
        <w:t>2</w:t>
      </w:r>
      <w:r w:rsidR="00723D4E" w:rsidRPr="00C37B71">
        <w:rPr>
          <w:rFonts w:ascii="Times New Roman" w:hAnsi="Times New Roman" w:cs="Times New Roman"/>
          <w:sz w:val="24"/>
          <w:szCs w:val="24"/>
        </w:rPr>
        <w:t>.</w:t>
      </w:r>
      <w:r w:rsidR="004619E2">
        <w:rPr>
          <w:rFonts w:ascii="Times New Roman" w:hAnsi="Times New Roman" w:cs="Times New Roman"/>
          <w:sz w:val="24"/>
          <w:szCs w:val="24"/>
        </w:rPr>
        <w:t>7</w:t>
      </w:r>
      <w:r w:rsidR="00723D4E" w:rsidRPr="00C37B71">
        <w:rPr>
          <w:rFonts w:ascii="Times New Roman" w:hAnsi="Times New Roman" w:cs="Times New Roman"/>
          <w:sz w:val="24"/>
          <w:szCs w:val="24"/>
        </w:rPr>
        <w:t>. Töövõtja võtab täieliku vastutuse nii võimaliku enda, Tellija kui ka kolmanda isiku</w:t>
      </w:r>
      <w:r w:rsidRPr="00C37B71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C37B71">
        <w:rPr>
          <w:rFonts w:ascii="Times New Roman" w:hAnsi="Times New Roman" w:cs="Times New Roman"/>
          <w:sz w:val="24"/>
          <w:szCs w:val="24"/>
        </w:rPr>
        <w:t>varale tekitatud kahju osas.</w:t>
      </w:r>
    </w:p>
    <w:p w14:paraId="3FDC09D2" w14:textId="40C11B22" w:rsidR="00547E5B" w:rsidRPr="00750E16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23D4E" w:rsidRPr="00CA0BEE">
        <w:rPr>
          <w:rFonts w:ascii="Times New Roman" w:hAnsi="Times New Roman" w:cs="Times New Roman"/>
          <w:sz w:val="24"/>
          <w:szCs w:val="24"/>
        </w:rPr>
        <w:t>.</w:t>
      </w:r>
      <w:r w:rsidR="004619E2">
        <w:rPr>
          <w:rFonts w:ascii="Times New Roman" w:hAnsi="Times New Roman" w:cs="Times New Roman"/>
          <w:sz w:val="24"/>
          <w:szCs w:val="24"/>
        </w:rPr>
        <w:t>8</w:t>
      </w:r>
      <w:r w:rsidR="00723D4E" w:rsidRPr="00CA0BEE">
        <w:rPr>
          <w:rFonts w:ascii="Times New Roman" w:hAnsi="Times New Roman" w:cs="Times New Roman"/>
          <w:sz w:val="24"/>
          <w:szCs w:val="24"/>
        </w:rPr>
        <w:t>. Töövõtja peab paigaldama Töö teostamise ajaks kasutatavatele masinatele</w:t>
      </w:r>
      <w:r w:rsidR="00947CC9" w:rsidRPr="00CA0BEE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CA0BEE">
        <w:rPr>
          <w:rFonts w:ascii="Times New Roman" w:hAnsi="Times New Roman" w:cs="Times New Roman"/>
          <w:sz w:val="24"/>
          <w:szCs w:val="24"/>
        </w:rPr>
        <w:t xml:space="preserve">oma kuludega </w:t>
      </w:r>
      <w:r w:rsidR="003710E7" w:rsidRPr="00CA0BEE">
        <w:rPr>
          <w:rFonts w:ascii="Times New Roman" w:hAnsi="Times New Roman" w:cs="Times New Roman"/>
          <w:sz w:val="24"/>
          <w:szCs w:val="24"/>
        </w:rPr>
        <w:t>elektroonilist jälgimist võimaldava</w:t>
      </w:r>
      <w:r w:rsidR="00723D4E" w:rsidRPr="00CA0BEE">
        <w:rPr>
          <w:rFonts w:ascii="Times New Roman" w:hAnsi="Times New Roman" w:cs="Times New Roman"/>
          <w:sz w:val="24"/>
          <w:szCs w:val="24"/>
        </w:rPr>
        <w:t xml:space="preserve"> jälgimissead</w:t>
      </w:r>
      <w:r w:rsidR="003710E7" w:rsidRPr="00CA0BEE">
        <w:rPr>
          <w:rFonts w:ascii="Times New Roman" w:hAnsi="Times New Roman" w:cs="Times New Roman"/>
          <w:sz w:val="24"/>
          <w:szCs w:val="24"/>
        </w:rPr>
        <w:t>m</w:t>
      </w:r>
      <w:r w:rsidR="00723D4E" w:rsidRPr="00CA0BEE">
        <w:rPr>
          <w:rFonts w:ascii="Times New Roman" w:hAnsi="Times New Roman" w:cs="Times New Roman"/>
          <w:sz w:val="24"/>
          <w:szCs w:val="24"/>
        </w:rPr>
        <w:t>e</w:t>
      </w:r>
      <w:r w:rsidR="00CA0BEE" w:rsidRPr="00CA0BEE">
        <w:rPr>
          <w:rFonts w:ascii="Times New Roman" w:hAnsi="Times New Roman" w:cs="Times New Roman"/>
          <w:sz w:val="24"/>
          <w:szCs w:val="24"/>
        </w:rPr>
        <w:t xml:space="preserve"> </w:t>
      </w:r>
      <w:r w:rsidR="003710E7" w:rsidRPr="00CA0BEE">
        <w:rPr>
          <w:rFonts w:ascii="Times New Roman" w:hAnsi="Times New Roman" w:cs="Times New Roman"/>
          <w:sz w:val="24"/>
          <w:szCs w:val="24"/>
        </w:rPr>
        <w:t>(GPS seade või pardakaamera)</w:t>
      </w:r>
      <w:r w:rsidR="00723D4E" w:rsidRPr="00CA0BEE">
        <w:rPr>
          <w:rFonts w:ascii="Times New Roman" w:hAnsi="Times New Roman" w:cs="Times New Roman"/>
          <w:sz w:val="24"/>
          <w:szCs w:val="24"/>
        </w:rPr>
        <w:t xml:space="preserve"> ning võimaldama Tellija kontaktisikul masinate liikumis</w:t>
      </w:r>
      <w:r w:rsidR="0027499A" w:rsidRPr="00CA0BEE">
        <w:rPr>
          <w:rFonts w:ascii="Times New Roman" w:hAnsi="Times New Roman" w:cs="Times New Roman"/>
          <w:sz w:val="24"/>
          <w:szCs w:val="24"/>
        </w:rPr>
        <w:t>e salvestus</w:t>
      </w:r>
      <w:r w:rsidR="009E7EDB" w:rsidRPr="00CA0BEE">
        <w:rPr>
          <w:rFonts w:ascii="Times New Roman" w:hAnsi="Times New Roman" w:cs="Times New Roman"/>
          <w:sz w:val="24"/>
          <w:szCs w:val="24"/>
        </w:rPr>
        <w:t>tele ligipääs</w:t>
      </w:r>
      <w:r w:rsidR="00EF73E8" w:rsidRPr="00CA0BEE">
        <w:rPr>
          <w:rFonts w:ascii="Times New Roman" w:hAnsi="Times New Roman" w:cs="Times New Roman"/>
          <w:sz w:val="24"/>
          <w:szCs w:val="24"/>
        </w:rPr>
        <w:t xml:space="preserve"> </w:t>
      </w:r>
      <w:r w:rsidR="0027499A" w:rsidRPr="00CA0BEE">
        <w:rPr>
          <w:rFonts w:ascii="Times New Roman" w:hAnsi="Times New Roman" w:cs="Times New Roman"/>
          <w:sz w:val="24"/>
          <w:szCs w:val="24"/>
        </w:rPr>
        <w:t>kuni 1. novembrini 202</w:t>
      </w:r>
      <w:r w:rsidR="002633A1" w:rsidRPr="00CA0BEE">
        <w:rPr>
          <w:rFonts w:ascii="Times New Roman" w:hAnsi="Times New Roman" w:cs="Times New Roman"/>
          <w:sz w:val="24"/>
          <w:szCs w:val="24"/>
        </w:rPr>
        <w:t>3</w:t>
      </w:r>
      <w:r w:rsidR="0027499A" w:rsidRPr="00CA0BEE">
        <w:rPr>
          <w:rFonts w:ascii="Times New Roman" w:hAnsi="Times New Roman" w:cs="Times New Roman"/>
          <w:sz w:val="24"/>
          <w:szCs w:val="24"/>
        </w:rPr>
        <w:t>.</w:t>
      </w:r>
    </w:p>
    <w:p w14:paraId="678DE59A" w14:textId="3F4A075E" w:rsidR="00750E16" w:rsidRPr="00750E16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Toc352759214"/>
      <w:bookmarkStart w:id="1" w:name="_Toc352759443"/>
      <w:bookmarkStart w:id="2" w:name="_Toc124158504"/>
      <w:r w:rsidRPr="00750E16">
        <w:rPr>
          <w:rFonts w:ascii="Times New Roman" w:hAnsi="Times New Roman" w:cs="Times New Roman"/>
          <w:sz w:val="24"/>
          <w:szCs w:val="24"/>
          <w:lang w:val="et-EE"/>
        </w:rPr>
        <w:t>Pakkuja esitatav lisainformatsioon ja –dokumendid</w:t>
      </w:r>
      <w:bookmarkEnd w:id="0"/>
      <w:bookmarkEnd w:id="1"/>
      <w:bookmarkEnd w:id="2"/>
    </w:p>
    <w:p w14:paraId="23E54008" w14:textId="673D24D0" w:rsidR="00750E16" w:rsidRDefault="00750E16" w:rsidP="00750E16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E16">
        <w:rPr>
          <w:rFonts w:ascii="Times New Roman" w:hAnsi="Times New Roman" w:cs="Times New Roman"/>
          <w:color w:val="000000"/>
          <w:sz w:val="24"/>
          <w:szCs w:val="24"/>
        </w:rPr>
        <w:t>Pakkuja esitab volikirja tema esindamiseks juhul, kui pakkumusele pakkuja esindajana alla kirjutanud isik või isikud ei ole äriregist</w:t>
      </w:r>
      <w:r w:rsidR="00364FC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750E16">
        <w:rPr>
          <w:rFonts w:ascii="Times New Roman" w:hAnsi="Times New Roman" w:cs="Times New Roman"/>
          <w:color w:val="000000"/>
          <w:sz w:val="24"/>
          <w:szCs w:val="24"/>
        </w:rPr>
        <w:t>isse kantud isikud, kes omavad juriidilise isiku esindamise õigust.</w:t>
      </w:r>
    </w:p>
    <w:p w14:paraId="3C9CE01E" w14:textId="28AD8572" w:rsidR="00750E16" w:rsidRDefault="00750E16" w:rsidP="00750E16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E16">
        <w:rPr>
          <w:rFonts w:ascii="Times New Roman" w:hAnsi="Times New Roman" w:cs="Times New Roman"/>
          <w:color w:val="000000"/>
          <w:sz w:val="24"/>
          <w:szCs w:val="24"/>
        </w:rPr>
        <w:t>Kui pakkumuse esitavad mitu pakkujat ühiselt, peavad nad hankemenetluse ning hankelepingu sõlmimise ja täitmisega seotud toimingute tegemiseks volitama enda hulgast esindaja. Volikiri tuleb esitada koos ühise pakkumusega.</w:t>
      </w:r>
    </w:p>
    <w:p w14:paraId="628EAD73" w14:textId="3032FCE2" w:rsidR="00EF1207" w:rsidRPr="00750E16" w:rsidRDefault="00EF1207" w:rsidP="00750E16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-Roman" w:hAnsi="Times-Roman"/>
          <w:color w:val="000000"/>
        </w:rPr>
        <w:t>Pakkujal peab olema</w:t>
      </w:r>
      <w:r w:rsidRPr="002251FD">
        <w:rPr>
          <w:rFonts w:ascii="Times-Roman" w:hAnsi="Times-Roman"/>
          <w:color w:val="000000"/>
        </w:rPr>
        <w:t xml:space="preserve"> teenuse teostamiseks vajalik</w:t>
      </w:r>
      <w:r>
        <w:rPr>
          <w:rFonts w:ascii="Times-Roman" w:hAnsi="Times-Roman"/>
          <w:color w:val="000000"/>
        </w:rPr>
        <w:t>ud</w:t>
      </w:r>
      <w:r w:rsidRPr="002251FD">
        <w:rPr>
          <w:rFonts w:ascii="Times-Roman" w:hAnsi="Times-Roman"/>
          <w:color w:val="000000"/>
        </w:rPr>
        <w:t xml:space="preserve"> töö- ja liiklusvahendid, kvalifitseeritud tööjõud ning </w:t>
      </w:r>
      <w:r>
        <w:rPr>
          <w:rFonts w:ascii="Times-Roman" w:hAnsi="Times-Roman"/>
          <w:color w:val="000000"/>
        </w:rPr>
        <w:t>niitmist</w:t>
      </w:r>
      <w:r w:rsidRPr="002251FD">
        <w:rPr>
          <w:rFonts w:ascii="Times-Roman" w:hAnsi="Times-Roman"/>
          <w:color w:val="000000"/>
        </w:rPr>
        <w:t>öödeks vajalik</w:t>
      </w:r>
      <w:r>
        <w:rPr>
          <w:rFonts w:ascii="Times-Roman" w:hAnsi="Times-Roman"/>
          <w:color w:val="000000"/>
        </w:rPr>
        <w:t>ud</w:t>
      </w:r>
      <w:r w:rsidRPr="002251FD">
        <w:rPr>
          <w:rFonts w:ascii="Times-Roman" w:hAnsi="Times-Roman"/>
          <w:color w:val="000000"/>
        </w:rPr>
        <w:t xml:space="preserve"> seadme</w:t>
      </w:r>
      <w:r>
        <w:rPr>
          <w:rFonts w:ascii="Times-Roman" w:hAnsi="Times-Roman"/>
          <w:color w:val="000000"/>
        </w:rPr>
        <w:t xml:space="preserve">d. Pakkuja esitab </w:t>
      </w:r>
      <w:r w:rsidR="00D24262">
        <w:rPr>
          <w:rFonts w:ascii="Times-Roman" w:hAnsi="Times-Roman"/>
          <w:color w:val="000000"/>
        </w:rPr>
        <w:t xml:space="preserve">kinnituse </w:t>
      </w:r>
      <w:r w:rsidR="00766C06">
        <w:rPr>
          <w:rFonts w:ascii="Times-Roman" w:hAnsi="Times-Roman"/>
          <w:color w:val="000000"/>
        </w:rPr>
        <w:t xml:space="preserve">eeltäidetud </w:t>
      </w:r>
      <w:r w:rsidR="00D24262">
        <w:rPr>
          <w:rFonts w:ascii="Times-Roman" w:hAnsi="Times-Roman"/>
          <w:color w:val="000000"/>
        </w:rPr>
        <w:t>hinnapakkumuse vormil.</w:t>
      </w:r>
    </w:p>
    <w:p w14:paraId="0CBBDE43" w14:textId="77777777" w:rsidR="00D24262" w:rsidRDefault="00D24262" w:rsidP="00D24262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3" w:name="_Toc352759215"/>
      <w:bookmarkStart w:id="4" w:name="_Toc352759444"/>
      <w:bookmarkStart w:id="5" w:name="_Toc124158505"/>
    </w:p>
    <w:p w14:paraId="0A181319" w14:textId="3B24C58F" w:rsidR="00750E16" w:rsidRPr="00750E16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50E16">
        <w:rPr>
          <w:rFonts w:ascii="Times New Roman" w:hAnsi="Times New Roman" w:cs="Times New Roman"/>
          <w:sz w:val="24"/>
          <w:szCs w:val="24"/>
          <w:lang w:val="et-EE"/>
        </w:rPr>
        <w:t>Pakkumuse jõusoleku tähtaeg</w:t>
      </w:r>
      <w:bookmarkEnd w:id="3"/>
      <w:bookmarkEnd w:id="4"/>
      <w:bookmarkEnd w:id="5"/>
    </w:p>
    <w:p w14:paraId="58A15583" w14:textId="3DCB43A6" w:rsidR="00750E16" w:rsidRPr="00750E16" w:rsidRDefault="00750E16" w:rsidP="00750E16">
      <w:pPr>
        <w:pStyle w:val="Loendilik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E16">
        <w:rPr>
          <w:rFonts w:ascii="Times New Roman" w:hAnsi="Times New Roman" w:cs="Times New Roman"/>
          <w:color w:val="000000"/>
          <w:sz w:val="24"/>
          <w:szCs w:val="24"/>
        </w:rPr>
        <w:t xml:space="preserve">Pakkumus peab olema jõus 60 kalendripäeva </w:t>
      </w:r>
      <w:r w:rsidRPr="00750E16">
        <w:rPr>
          <w:rFonts w:ascii="Times New Roman" w:hAnsi="Times New Roman" w:cs="Times New Roman"/>
          <w:sz w:val="24"/>
          <w:szCs w:val="24"/>
        </w:rPr>
        <w:t xml:space="preserve">pakkumuste </w:t>
      </w:r>
      <w:r w:rsidRPr="00750E16">
        <w:rPr>
          <w:rFonts w:ascii="Times New Roman" w:hAnsi="Times New Roman" w:cs="Times New Roman"/>
          <w:color w:val="000000"/>
          <w:sz w:val="24"/>
          <w:szCs w:val="24"/>
        </w:rPr>
        <w:t>esitamise tähtpäevast arvates.</w:t>
      </w:r>
      <w:r w:rsidR="00766C06">
        <w:rPr>
          <w:rFonts w:ascii="Times New Roman" w:hAnsi="Times New Roman" w:cs="Times New Roman"/>
          <w:color w:val="000000"/>
          <w:sz w:val="24"/>
          <w:szCs w:val="24"/>
        </w:rPr>
        <w:t xml:space="preserve"> Pakkuja esitab vastava kinnituse eeltäidetud hinnapakkumuse vormil.</w:t>
      </w:r>
    </w:p>
    <w:p w14:paraId="405A5B9B" w14:textId="77777777" w:rsidR="00750E16" w:rsidRPr="00750E16" w:rsidRDefault="00750E16" w:rsidP="00750E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91B0E" w14:textId="77777777" w:rsidR="00750E16" w:rsidRPr="00750E16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6" w:name="_Toc352759218"/>
      <w:bookmarkStart w:id="7" w:name="_Toc352759447"/>
      <w:bookmarkStart w:id="8" w:name="_Toc124158508"/>
      <w:r w:rsidRPr="00750E16">
        <w:rPr>
          <w:rFonts w:ascii="Times New Roman" w:hAnsi="Times New Roman" w:cs="Times New Roman"/>
          <w:sz w:val="24"/>
          <w:szCs w:val="24"/>
          <w:lang w:val="et-EE"/>
        </w:rPr>
        <w:t>Pakkumuse esitamise</w:t>
      </w:r>
      <w:bookmarkEnd w:id="6"/>
      <w:bookmarkEnd w:id="7"/>
      <w:bookmarkEnd w:id="8"/>
      <w:r w:rsidRPr="00750E16">
        <w:rPr>
          <w:rFonts w:ascii="Times New Roman" w:hAnsi="Times New Roman" w:cs="Times New Roman"/>
          <w:sz w:val="24"/>
          <w:szCs w:val="24"/>
          <w:lang w:val="et-EE"/>
        </w:rPr>
        <w:t xml:space="preserve"> tähtaeg</w:t>
      </w:r>
    </w:p>
    <w:p w14:paraId="720FC871" w14:textId="6B5105DE" w:rsidR="00750E16" w:rsidRPr="00750E16" w:rsidRDefault="00750E16" w:rsidP="00750E16">
      <w:pPr>
        <w:pStyle w:val="Loendilik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E16">
        <w:rPr>
          <w:rFonts w:ascii="Times New Roman" w:hAnsi="Times New Roman" w:cs="Times New Roman"/>
          <w:color w:val="000000"/>
          <w:sz w:val="24"/>
          <w:szCs w:val="24"/>
        </w:rPr>
        <w:t xml:space="preserve">Pakkumus tuleb esitada </w:t>
      </w:r>
      <w:r w:rsidRPr="00B5364D">
        <w:rPr>
          <w:rFonts w:ascii="Times New Roman" w:hAnsi="Times New Roman" w:cs="Times New Roman"/>
          <w:sz w:val="24"/>
          <w:szCs w:val="24"/>
        </w:rPr>
        <w:t xml:space="preserve">hiljemalt </w:t>
      </w:r>
      <w:r w:rsidR="00E514BC" w:rsidRPr="00B5364D">
        <w:rPr>
          <w:rFonts w:ascii="Times New Roman" w:hAnsi="Times New Roman" w:cs="Times New Roman"/>
          <w:b/>
          <w:sz w:val="24"/>
          <w:szCs w:val="24"/>
        </w:rPr>
        <w:t>0</w:t>
      </w:r>
      <w:r w:rsidR="00ED00AA" w:rsidRPr="00B5364D">
        <w:rPr>
          <w:rFonts w:ascii="Times New Roman" w:hAnsi="Times New Roman" w:cs="Times New Roman"/>
          <w:b/>
          <w:sz w:val="24"/>
          <w:szCs w:val="24"/>
        </w:rPr>
        <w:t>5</w:t>
      </w:r>
      <w:r w:rsidRPr="00B5364D">
        <w:rPr>
          <w:rFonts w:ascii="Times New Roman" w:hAnsi="Times New Roman" w:cs="Times New Roman"/>
          <w:b/>
          <w:sz w:val="24"/>
          <w:szCs w:val="24"/>
        </w:rPr>
        <w:t>.0</w:t>
      </w:r>
      <w:r w:rsidR="00E514BC" w:rsidRPr="00B5364D">
        <w:rPr>
          <w:rFonts w:ascii="Times New Roman" w:hAnsi="Times New Roman" w:cs="Times New Roman"/>
          <w:b/>
          <w:sz w:val="24"/>
          <w:szCs w:val="24"/>
        </w:rPr>
        <w:t>5</w:t>
      </w:r>
      <w:r w:rsidRPr="00B5364D">
        <w:rPr>
          <w:rFonts w:ascii="Times New Roman" w:hAnsi="Times New Roman" w:cs="Times New Roman"/>
          <w:b/>
          <w:sz w:val="24"/>
          <w:szCs w:val="24"/>
        </w:rPr>
        <w:t>.2023.a</w:t>
      </w:r>
      <w:r w:rsidR="00E514BC" w:rsidRPr="00B536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364D">
        <w:rPr>
          <w:rFonts w:ascii="Times New Roman" w:hAnsi="Times New Roman" w:cs="Times New Roman"/>
          <w:color w:val="000000"/>
          <w:sz w:val="24"/>
          <w:szCs w:val="24"/>
        </w:rPr>
        <w:t>e-postile</w:t>
      </w:r>
      <w:r w:rsidRPr="00750E16">
        <w:rPr>
          <w:rFonts w:ascii="Times New Roman" w:hAnsi="Times New Roman" w:cs="Times New Roman"/>
          <w:color w:val="000000"/>
          <w:sz w:val="24"/>
          <w:szCs w:val="24"/>
        </w:rPr>
        <w:t>:mari.mandel-madise@kanepi.ee.</w:t>
      </w:r>
    </w:p>
    <w:p w14:paraId="62898784" w14:textId="77777777" w:rsidR="00750E16" w:rsidRPr="00750E16" w:rsidRDefault="00750E16" w:rsidP="00750E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0C585" w14:textId="77777777" w:rsidR="00750E16" w:rsidRPr="00750E16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9" w:name="_Toc352759221"/>
      <w:bookmarkStart w:id="10" w:name="_Toc352759450"/>
      <w:bookmarkStart w:id="11" w:name="_Toc124158510"/>
      <w:r w:rsidRPr="00750E16">
        <w:rPr>
          <w:rFonts w:ascii="Times New Roman" w:hAnsi="Times New Roman" w:cs="Times New Roman"/>
          <w:sz w:val="24"/>
          <w:szCs w:val="24"/>
          <w:lang w:val="et-EE"/>
        </w:rPr>
        <w:t>Selgitused</w:t>
      </w:r>
      <w:bookmarkEnd w:id="9"/>
      <w:bookmarkEnd w:id="10"/>
      <w:bookmarkEnd w:id="11"/>
    </w:p>
    <w:p w14:paraId="71464EBD" w14:textId="2C01D17E" w:rsidR="00750E16" w:rsidRPr="00F603CB" w:rsidRDefault="00750E16" w:rsidP="00766C06">
      <w:pPr>
        <w:pStyle w:val="Vahedeta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3CB">
        <w:rPr>
          <w:rFonts w:ascii="Times New Roman" w:hAnsi="Times New Roman"/>
          <w:sz w:val="24"/>
          <w:szCs w:val="24"/>
        </w:rPr>
        <w:t xml:space="preserve">Selgitusi ja/või täiendavat teavet hankedokumentide kohta saab kirjalikult, kirjutades e-posti aadressile </w:t>
      </w:r>
      <w:r w:rsidR="00364FC1" w:rsidRPr="00F603CB">
        <w:rPr>
          <w:rFonts w:ascii="Times New Roman" w:hAnsi="Times New Roman"/>
          <w:sz w:val="24"/>
          <w:szCs w:val="24"/>
        </w:rPr>
        <w:t>tiit</w:t>
      </w:r>
      <w:r w:rsidR="00F603CB" w:rsidRPr="00F603CB">
        <w:rPr>
          <w:rFonts w:ascii="Times New Roman" w:hAnsi="Times New Roman"/>
          <w:sz w:val="24"/>
          <w:szCs w:val="24"/>
        </w:rPr>
        <w:t>.rammul@kanepi.ee</w:t>
      </w:r>
      <w:r w:rsidRPr="00F603CB">
        <w:rPr>
          <w:rFonts w:ascii="Times New Roman" w:hAnsi="Times New Roman"/>
          <w:sz w:val="24"/>
          <w:szCs w:val="24"/>
        </w:rPr>
        <w:t xml:space="preserve">. Hankija vastab esitatud küsimustele 3 (kolme) tööpäeva jooksul. </w:t>
      </w:r>
    </w:p>
    <w:p w14:paraId="3147972E" w14:textId="77777777" w:rsidR="00750E16" w:rsidRPr="00750E16" w:rsidRDefault="00750E16" w:rsidP="00750E16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7F968E" w14:textId="77777777" w:rsidR="00750E16" w:rsidRPr="00750E16" w:rsidRDefault="00750E16" w:rsidP="00750E16">
      <w:pPr>
        <w:pStyle w:val="Vahedet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0E16">
        <w:rPr>
          <w:rFonts w:ascii="Times New Roman" w:hAnsi="Times New Roman"/>
          <w:b/>
          <w:bCs/>
          <w:sz w:val="24"/>
          <w:szCs w:val="24"/>
        </w:rPr>
        <w:t>Pakkumuste hindamine</w:t>
      </w:r>
    </w:p>
    <w:p w14:paraId="13BF8D12" w14:textId="02A723DF" w:rsidR="00750E16" w:rsidRPr="00750E16" w:rsidRDefault="00750E16" w:rsidP="00505FD6">
      <w:pPr>
        <w:pStyle w:val="Vahedeta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0E16">
        <w:rPr>
          <w:rFonts w:ascii="Times New Roman" w:hAnsi="Times New Roman"/>
          <w:sz w:val="24"/>
          <w:szCs w:val="24"/>
        </w:rPr>
        <w:t xml:space="preserve">Hindamise aluseks on 1 kilomeetrise teelõigu </w:t>
      </w:r>
      <w:r w:rsidR="008B213A">
        <w:rPr>
          <w:rFonts w:ascii="Times New Roman" w:hAnsi="Times New Roman"/>
          <w:sz w:val="24"/>
          <w:szCs w:val="24"/>
        </w:rPr>
        <w:t>niidukilomeetri</w:t>
      </w:r>
      <w:r w:rsidRPr="00750E16">
        <w:rPr>
          <w:rFonts w:ascii="Times New Roman" w:hAnsi="Times New Roman"/>
          <w:sz w:val="24"/>
          <w:szCs w:val="24"/>
        </w:rPr>
        <w:t xml:space="preserve"> maksumus. Hindamiskriteeriumiks on madalaim hind.</w:t>
      </w:r>
    </w:p>
    <w:p w14:paraId="3693A9F5" w14:textId="77777777" w:rsidR="00750E16" w:rsidRPr="00750E16" w:rsidRDefault="00750E16" w:rsidP="00750E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BDB3E" w14:textId="77777777" w:rsidR="00750E16" w:rsidRPr="00750E16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12" w:name="_Toc352759226"/>
      <w:bookmarkStart w:id="13" w:name="_Toc352759456"/>
      <w:bookmarkStart w:id="14" w:name="_Toc124158515"/>
      <w:r w:rsidRPr="00750E16">
        <w:rPr>
          <w:rFonts w:ascii="Times New Roman" w:hAnsi="Times New Roman" w:cs="Times New Roman"/>
          <w:sz w:val="24"/>
          <w:szCs w:val="24"/>
          <w:lang w:val="et-EE"/>
        </w:rPr>
        <w:t>Kõikide pakkumuste tagasilükkamine</w:t>
      </w:r>
      <w:bookmarkEnd w:id="12"/>
      <w:bookmarkEnd w:id="13"/>
      <w:bookmarkEnd w:id="14"/>
    </w:p>
    <w:p w14:paraId="0A6DBA42" w14:textId="77777777" w:rsidR="008B213A" w:rsidRDefault="00750E16" w:rsidP="008B213A">
      <w:pPr>
        <w:pStyle w:val="Loendilik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13A">
        <w:rPr>
          <w:rFonts w:ascii="Times New Roman" w:hAnsi="Times New Roman" w:cs="Times New Roman"/>
          <w:color w:val="000000"/>
          <w:sz w:val="24"/>
          <w:szCs w:val="24"/>
        </w:rPr>
        <w:t>Hankijal on õigus lükata tagasi kõik pakkumused enne hankelepingu sõlmimist.</w:t>
      </w:r>
    </w:p>
    <w:p w14:paraId="5D1C3448" w14:textId="629F0AC9" w:rsidR="00750E16" w:rsidRPr="008B213A" w:rsidRDefault="00750E16" w:rsidP="008B213A">
      <w:pPr>
        <w:pStyle w:val="Loendilik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13A">
        <w:rPr>
          <w:rFonts w:ascii="Times New Roman" w:hAnsi="Times New Roman" w:cs="Times New Roman"/>
          <w:color w:val="000000"/>
          <w:sz w:val="24"/>
          <w:szCs w:val="24"/>
        </w:rPr>
        <w:t>Kõik pakkumused lükatakse tagasi, kui:</w:t>
      </w:r>
    </w:p>
    <w:p w14:paraId="1E0E90D7" w14:textId="75D575A4" w:rsidR="00750E16" w:rsidRPr="002C0352" w:rsidRDefault="00750E16" w:rsidP="002C0352">
      <w:pPr>
        <w:pStyle w:val="Loendilik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426" w:hanging="4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352">
        <w:rPr>
          <w:rFonts w:ascii="Times New Roman" w:hAnsi="Times New Roman" w:cs="Times New Roman"/>
          <w:color w:val="000000"/>
          <w:sz w:val="24"/>
          <w:szCs w:val="24"/>
        </w:rPr>
        <w:t>hankemenetluse toimumise ajal on Hankijale saanud teatavaks uued asjaolud, mis välistavad või muudavad Hankijale ebaotstarbekaks hankemenetluse lõpuleviimise HD-s esitatud tingimustel;</w:t>
      </w:r>
    </w:p>
    <w:p w14:paraId="2FD7440D" w14:textId="77777777" w:rsidR="00750E16" w:rsidRPr="00750E16" w:rsidRDefault="00750E16" w:rsidP="002C0352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426" w:hanging="4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E16">
        <w:rPr>
          <w:rFonts w:ascii="Times New Roman" w:hAnsi="Times New Roman" w:cs="Times New Roman"/>
          <w:color w:val="000000"/>
          <w:sz w:val="24"/>
          <w:szCs w:val="24"/>
        </w:rPr>
        <w:t>ükski pakkumus ei ole tunnistatud vastavaks;</w:t>
      </w:r>
    </w:p>
    <w:p w14:paraId="705A662F" w14:textId="77777777" w:rsidR="00750E16" w:rsidRPr="00750E16" w:rsidRDefault="00750E16" w:rsidP="002C0352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426" w:hanging="4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E16">
        <w:rPr>
          <w:rFonts w:ascii="Times New Roman" w:hAnsi="Times New Roman" w:cs="Times New Roman"/>
          <w:color w:val="000000"/>
          <w:sz w:val="24"/>
          <w:szCs w:val="24"/>
        </w:rPr>
        <w:t>kõigi vastavaks tunnistatud pakkumuste maksumused ületavad hankelepingu eeldatavat maksumust, nii et hange ei ole sellise maksumusega Hankijale vastuvõetav.</w:t>
      </w:r>
    </w:p>
    <w:p w14:paraId="1E095851" w14:textId="77777777" w:rsidR="00750E16" w:rsidRPr="00750E16" w:rsidRDefault="00750E16" w:rsidP="002C0352">
      <w:pPr>
        <w:ind w:left="426" w:hanging="459"/>
        <w:jc w:val="both"/>
        <w:rPr>
          <w:rFonts w:ascii="Times New Roman" w:hAnsi="Times New Roman" w:cs="Times New Roman"/>
          <w:sz w:val="24"/>
          <w:szCs w:val="24"/>
        </w:rPr>
      </w:pPr>
    </w:p>
    <w:sectPr w:rsidR="00750E16" w:rsidRPr="0075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3EBD"/>
    <w:multiLevelType w:val="multilevel"/>
    <w:tmpl w:val="3E34A1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142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2C3F1974"/>
    <w:multiLevelType w:val="multilevel"/>
    <w:tmpl w:val="713EB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570280"/>
    <w:multiLevelType w:val="multilevel"/>
    <w:tmpl w:val="509284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0500CC"/>
    <w:multiLevelType w:val="hybridMultilevel"/>
    <w:tmpl w:val="E54415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CCE86148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1F9C"/>
    <w:multiLevelType w:val="multilevel"/>
    <w:tmpl w:val="C1DA7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FB20C8"/>
    <w:multiLevelType w:val="hybridMultilevel"/>
    <w:tmpl w:val="19287972"/>
    <w:lvl w:ilvl="0" w:tplc="54AA6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2B0C"/>
    <w:multiLevelType w:val="multilevel"/>
    <w:tmpl w:val="50E499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5063AE"/>
    <w:multiLevelType w:val="multilevel"/>
    <w:tmpl w:val="985A2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B314F7"/>
    <w:multiLevelType w:val="multilevel"/>
    <w:tmpl w:val="186C4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2F2982"/>
    <w:multiLevelType w:val="multilevel"/>
    <w:tmpl w:val="27CC3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5870706">
    <w:abstractNumId w:val="3"/>
  </w:num>
  <w:num w:numId="2" w16cid:durableId="1148086262">
    <w:abstractNumId w:val="5"/>
  </w:num>
  <w:num w:numId="3" w16cid:durableId="344937404">
    <w:abstractNumId w:val="9"/>
  </w:num>
  <w:num w:numId="4" w16cid:durableId="1744181573">
    <w:abstractNumId w:val="0"/>
  </w:num>
  <w:num w:numId="5" w16cid:durableId="146554759">
    <w:abstractNumId w:val="8"/>
  </w:num>
  <w:num w:numId="6" w16cid:durableId="1848669888">
    <w:abstractNumId w:val="7"/>
  </w:num>
  <w:num w:numId="7" w16cid:durableId="843865596">
    <w:abstractNumId w:val="6"/>
  </w:num>
  <w:num w:numId="8" w16cid:durableId="922956054">
    <w:abstractNumId w:val="2"/>
  </w:num>
  <w:num w:numId="9" w16cid:durableId="1033387564">
    <w:abstractNumId w:val="4"/>
  </w:num>
  <w:num w:numId="10" w16cid:durableId="95093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8E"/>
    <w:rsid w:val="000012CF"/>
    <w:rsid w:val="000930FB"/>
    <w:rsid w:val="000F28A4"/>
    <w:rsid w:val="00120865"/>
    <w:rsid w:val="001367FB"/>
    <w:rsid w:val="00193C0D"/>
    <w:rsid w:val="00201689"/>
    <w:rsid w:val="002633A1"/>
    <w:rsid w:val="0027499A"/>
    <w:rsid w:val="00292914"/>
    <w:rsid w:val="002C0352"/>
    <w:rsid w:val="00364FC1"/>
    <w:rsid w:val="003710E7"/>
    <w:rsid w:val="003A7922"/>
    <w:rsid w:val="003F5551"/>
    <w:rsid w:val="003F6C32"/>
    <w:rsid w:val="004619E2"/>
    <w:rsid w:val="00481597"/>
    <w:rsid w:val="004856B8"/>
    <w:rsid w:val="004B64C0"/>
    <w:rsid w:val="004D3FD0"/>
    <w:rsid w:val="00505FD6"/>
    <w:rsid w:val="00547E5B"/>
    <w:rsid w:val="005C1073"/>
    <w:rsid w:val="005C578D"/>
    <w:rsid w:val="005C7FC1"/>
    <w:rsid w:val="00675168"/>
    <w:rsid w:val="00723D4E"/>
    <w:rsid w:val="00750E16"/>
    <w:rsid w:val="00757A08"/>
    <w:rsid w:val="00766C06"/>
    <w:rsid w:val="007C252D"/>
    <w:rsid w:val="008103BD"/>
    <w:rsid w:val="008B213A"/>
    <w:rsid w:val="008D369B"/>
    <w:rsid w:val="009337C3"/>
    <w:rsid w:val="00947CC9"/>
    <w:rsid w:val="00982111"/>
    <w:rsid w:val="00982CF4"/>
    <w:rsid w:val="009E7EDB"/>
    <w:rsid w:val="00A3368E"/>
    <w:rsid w:val="00A37871"/>
    <w:rsid w:val="00A945ED"/>
    <w:rsid w:val="00AA47B9"/>
    <w:rsid w:val="00AB1806"/>
    <w:rsid w:val="00B1196C"/>
    <w:rsid w:val="00B5364D"/>
    <w:rsid w:val="00C219B8"/>
    <w:rsid w:val="00C37B71"/>
    <w:rsid w:val="00CA0BEE"/>
    <w:rsid w:val="00D17840"/>
    <w:rsid w:val="00D24262"/>
    <w:rsid w:val="00D57427"/>
    <w:rsid w:val="00DC1C80"/>
    <w:rsid w:val="00E15FA0"/>
    <w:rsid w:val="00E514BC"/>
    <w:rsid w:val="00EC52BE"/>
    <w:rsid w:val="00ED00AA"/>
    <w:rsid w:val="00EE197B"/>
    <w:rsid w:val="00EF1207"/>
    <w:rsid w:val="00EF73E8"/>
    <w:rsid w:val="00F603CB"/>
    <w:rsid w:val="00F66566"/>
    <w:rsid w:val="00F718FF"/>
    <w:rsid w:val="00F75B7A"/>
    <w:rsid w:val="00F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1CA2"/>
  <w15:chartTrackingRefBased/>
  <w15:docId w15:val="{CEC63A65-AE05-4CD7-9EF6-E81A503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750E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C1C80"/>
    <w:pPr>
      <w:ind w:left="720"/>
      <w:contextualSpacing/>
    </w:pPr>
  </w:style>
  <w:style w:type="table" w:styleId="Kontuurtabel">
    <w:name w:val="Table Grid"/>
    <w:basedOn w:val="Normaaltabel"/>
    <w:uiPriority w:val="39"/>
    <w:rsid w:val="00DC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rsid w:val="00750E16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perlink">
    <w:name w:val="Hyperlink"/>
    <w:uiPriority w:val="99"/>
    <w:rsid w:val="00750E16"/>
    <w:rPr>
      <w:rFonts w:cs="Times New Roman"/>
      <w:color w:val="0000FF"/>
      <w:u w:val="single"/>
    </w:rPr>
  </w:style>
  <w:style w:type="paragraph" w:styleId="Vahedeta">
    <w:name w:val="No Spacing"/>
    <w:uiPriority w:val="1"/>
    <w:qFormat/>
    <w:rsid w:val="00750E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Kõrge</dc:creator>
  <cp:keywords/>
  <dc:description/>
  <cp:lastModifiedBy>Mari Mandel-madise</cp:lastModifiedBy>
  <cp:revision>49</cp:revision>
  <dcterms:created xsi:type="dcterms:W3CDTF">2023-04-10T08:09:00Z</dcterms:created>
  <dcterms:modified xsi:type="dcterms:W3CDTF">2023-04-19T09:29:00Z</dcterms:modified>
</cp:coreProperties>
</file>