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752F0" w14:textId="77777777" w:rsidR="00E55B47" w:rsidRPr="002C4D93" w:rsidRDefault="00E55B47" w:rsidP="00E55B47">
      <w:pPr>
        <w:pStyle w:val="Pealkiri1"/>
        <w:rPr>
          <w:rFonts w:ascii="Times New Roman" w:hAnsi="Times New Roman" w:cs="Times New Roman"/>
          <w:iCs/>
          <w:color w:val="auto"/>
          <w:sz w:val="24"/>
          <w:szCs w:val="24"/>
        </w:rPr>
      </w:pPr>
    </w:p>
    <w:p w14:paraId="442752F1" w14:textId="46A6BA8F" w:rsidR="002C4D93" w:rsidRPr="00231C9A" w:rsidRDefault="00F7676B" w:rsidP="002C4D93">
      <w:pPr>
        <w:pStyle w:val="Loendilik"/>
        <w:ind w:left="360" w:right="-81"/>
        <w:jc w:val="both"/>
        <w:rPr>
          <w:rFonts w:ascii="Times New Roman" w:hAnsi="Times New Roman" w:cs="Times New Roman"/>
          <w:b/>
          <w:sz w:val="28"/>
        </w:rPr>
      </w:pPr>
      <w:r>
        <w:rPr>
          <w:rFonts w:ascii="Times New Roman" w:hAnsi="Times New Roman" w:cs="Times New Roman"/>
          <w:b/>
          <w:sz w:val="28"/>
        </w:rPr>
        <w:t>TÖÖVÕTU</w:t>
      </w:r>
      <w:r w:rsidR="002C4D93" w:rsidRPr="00231C9A">
        <w:rPr>
          <w:rFonts w:ascii="Times New Roman" w:hAnsi="Times New Roman" w:cs="Times New Roman"/>
          <w:b/>
          <w:sz w:val="28"/>
        </w:rPr>
        <w:t xml:space="preserve">LEPING </w:t>
      </w:r>
      <w:r w:rsidR="009D2CEC">
        <w:rPr>
          <w:rFonts w:ascii="Times New Roman" w:hAnsi="Times New Roman" w:cs="Times New Roman"/>
          <w:b/>
          <w:sz w:val="28"/>
        </w:rPr>
        <w:t>nr</w:t>
      </w:r>
      <w:r w:rsidR="00475A04">
        <w:rPr>
          <w:rFonts w:ascii="Times New Roman" w:hAnsi="Times New Roman" w:cs="Times New Roman"/>
          <w:b/>
          <w:sz w:val="28"/>
        </w:rPr>
        <w:t xml:space="preserve"> </w:t>
      </w:r>
    </w:p>
    <w:p w14:paraId="442752F2" w14:textId="77777777" w:rsidR="002C4D93" w:rsidRPr="002C4D93" w:rsidRDefault="002C4D93" w:rsidP="002C4D93">
      <w:pPr>
        <w:pStyle w:val="Loendilik"/>
        <w:ind w:left="360" w:right="-81"/>
        <w:jc w:val="both"/>
        <w:rPr>
          <w:lang w:val="fi-FI"/>
        </w:rPr>
      </w:pPr>
    </w:p>
    <w:p w14:paraId="442752F3" w14:textId="71D970B5" w:rsidR="002C4D93" w:rsidRPr="00231C9A" w:rsidRDefault="002C4D93" w:rsidP="002C4D93">
      <w:pPr>
        <w:pStyle w:val="Loendilik"/>
        <w:ind w:left="360" w:right="-81"/>
        <w:jc w:val="both"/>
        <w:rPr>
          <w:rFonts w:ascii="Times New Roman" w:hAnsi="Times New Roman" w:cs="Times New Roman"/>
          <w:sz w:val="24"/>
          <w:szCs w:val="24"/>
          <w:lang w:val="fi-FI"/>
        </w:rPr>
      </w:pPr>
      <w:proofErr w:type="spellStart"/>
      <w:r w:rsidRPr="00231C9A">
        <w:rPr>
          <w:rFonts w:ascii="Times New Roman" w:hAnsi="Times New Roman" w:cs="Times New Roman"/>
          <w:sz w:val="24"/>
          <w:szCs w:val="24"/>
          <w:lang w:val="fi-FI"/>
        </w:rPr>
        <w:t>K</w:t>
      </w:r>
      <w:r w:rsidR="00CE0DED">
        <w:rPr>
          <w:rFonts w:ascii="Times New Roman" w:hAnsi="Times New Roman" w:cs="Times New Roman"/>
          <w:sz w:val="24"/>
          <w:szCs w:val="24"/>
          <w:lang w:val="fi-FI"/>
        </w:rPr>
        <w:t>anepis</w:t>
      </w:r>
      <w:proofErr w:type="spellEnd"/>
      <w:r w:rsidRPr="00231C9A">
        <w:rPr>
          <w:rFonts w:ascii="Times New Roman" w:hAnsi="Times New Roman" w:cs="Times New Roman"/>
          <w:sz w:val="24"/>
          <w:szCs w:val="24"/>
          <w:lang w:val="fi-FI"/>
        </w:rPr>
        <w:tab/>
      </w:r>
      <w:r w:rsidRPr="00231C9A">
        <w:rPr>
          <w:rFonts w:ascii="Times New Roman" w:hAnsi="Times New Roman" w:cs="Times New Roman"/>
          <w:sz w:val="24"/>
          <w:szCs w:val="24"/>
          <w:lang w:val="fi-FI"/>
        </w:rPr>
        <w:tab/>
      </w:r>
      <w:r w:rsidRPr="00231C9A">
        <w:rPr>
          <w:rFonts w:ascii="Times New Roman" w:hAnsi="Times New Roman" w:cs="Times New Roman"/>
          <w:sz w:val="24"/>
          <w:szCs w:val="24"/>
          <w:lang w:val="fi-FI"/>
        </w:rPr>
        <w:tab/>
      </w:r>
      <w:r w:rsidRPr="00231C9A">
        <w:rPr>
          <w:rFonts w:ascii="Times New Roman" w:hAnsi="Times New Roman" w:cs="Times New Roman"/>
          <w:sz w:val="24"/>
          <w:szCs w:val="24"/>
          <w:lang w:val="fi-FI"/>
        </w:rPr>
        <w:tab/>
      </w:r>
      <w:r w:rsidRPr="00231C9A">
        <w:rPr>
          <w:rFonts w:ascii="Times New Roman" w:hAnsi="Times New Roman" w:cs="Times New Roman"/>
          <w:sz w:val="24"/>
          <w:szCs w:val="24"/>
          <w:lang w:val="fi-FI"/>
        </w:rPr>
        <w:tab/>
      </w:r>
      <w:r w:rsidRPr="00231C9A">
        <w:rPr>
          <w:rFonts w:ascii="Times New Roman" w:hAnsi="Times New Roman" w:cs="Times New Roman"/>
          <w:sz w:val="24"/>
          <w:szCs w:val="24"/>
          <w:lang w:val="fi-FI"/>
        </w:rPr>
        <w:tab/>
      </w:r>
      <w:r w:rsidRPr="00231C9A">
        <w:rPr>
          <w:rFonts w:ascii="Times New Roman" w:hAnsi="Times New Roman" w:cs="Times New Roman"/>
          <w:sz w:val="24"/>
          <w:szCs w:val="24"/>
          <w:lang w:val="fi-FI"/>
        </w:rPr>
        <w:tab/>
      </w:r>
      <w:r w:rsidRPr="00231C9A">
        <w:rPr>
          <w:rFonts w:ascii="Times New Roman" w:hAnsi="Times New Roman" w:cs="Times New Roman"/>
          <w:sz w:val="24"/>
          <w:szCs w:val="24"/>
          <w:lang w:val="fi-FI"/>
        </w:rPr>
        <w:tab/>
      </w:r>
      <w:r w:rsidRPr="00231C9A">
        <w:rPr>
          <w:rFonts w:ascii="Times New Roman" w:hAnsi="Times New Roman" w:cs="Times New Roman"/>
          <w:sz w:val="24"/>
          <w:szCs w:val="24"/>
          <w:lang w:val="fi-FI"/>
        </w:rPr>
        <w:tab/>
      </w:r>
      <w:r w:rsidRPr="00231C9A">
        <w:rPr>
          <w:rFonts w:ascii="Times New Roman" w:hAnsi="Times New Roman" w:cs="Times New Roman"/>
          <w:sz w:val="24"/>
          <w:szCs w:val="24"/>
          <w:lang w:val="fi-FI"/>
        </w:rPr>
        <w:tab/>
        <w:t xml:space="preserve">    </w:t>
      </w:r>
    </w:p>
    <w:p w14:paraId="442752F4" w14:textId="77777777" w:rsidR="002C4D93" w:rsidRDefault="002C4D93" w:rsidP="002C4D93">
      <w:pPr>
        <w:pStyle w:val="Kehatekst"/>
        <w:ind w:left="360" w:right="-81"/>
        <w:rPr>
          <w:bCs/>
          <w:color w:val="000000"/>
        </w:rPr>
      </w:pPr>
    </w:p>
    <w:p w14:paraId="442752F5" w14:textId="1A8ADD55" w:rsidR="002C4D93" w:rsidRDefault="002C4D93" w:rsidP="002C4D93">
      <w:pPr>
        <w:pStyle w:val="Kehatekst"/>
        <w:ind w:left="360" w:right="-81"/>
        <w:rPr>
          <w:rFonts w:ascii="Times New Roman" w:hAnsi="Times New Roman"/>
        </w:rPr>
      </w:pPr>
      <w:r>
        <w:rPr>
          <w:rFonts w:ascii="Times New Roman" w:hAnsi="Times New Roman"/>
          <w:b/>
          <w:color w:val="000000"/>
        </w:rPr>
        <w:t>Ka</w:t>
      </w:r>
      <w:r w:rsidR="00CE0DED">
        <w:rPr>
          <w:rFonts w:ascii="Times New Roman" w:hAnsi="Times New Roman"/>
          <w:b/>
          <w:color w:val="000000"/>
        </w:rPr>
        <w:t>nepi</w:t>
      </w:r>
      <w:r w:rsidRPr="00461AC0">
        <w:rPr>
          <w:rFonts w:ascii="Times New Roman" w:hAnsi="Times New Roman"/>
          <w:b/>
          <w:color w:val="000000"/>
        </w:rPr>
        <w:t xml:space="preserve"> Vallavalitsus</w:t>
      </w:r>
      <w:r w:rsidRPr="00461AC0">
        <w:rPr>
          <w:rFonts w:ascii="Times New Roman" w:hAnsi="Times New Roman"/>
          <w:color w:val="000000"/>
        </w:rPr>
        <w:t xml:space="preserve"> registrikood 7</w:t>
      </w:r>
      <w:r>
        <w:rPr>
          <w:rFonts w:ascii="Times New Roman" w:hAnsi="Times New Roman"/>
          <w:color w:val="000000"/>
        </w:rPr>
        <w:t>7000</w:t>
      </w:r>
      <w:r w:rsidR="00CE0DED">
        <w:rPr>
          <w:rFonts w:ascii="Times New Roman" w:hAnsi="Times New Roman"/>
          <w:color w:val="000000"/>
        </w:rPr>
        <w:t>186</w:t>
      </w:r>
      <w:r w:rsidRPr="00461AC0">
        <w:rPr>
          <w:rFonts w:ascii="Times New Roman" w:hAnsi="Times New Roman"/>
          <w:color w:val="000000"/>
        </w:rPr>
        <w:t>,</w:t>
      </w:r>
      <w:r w:rsidR="004572FA">
        <w:rPr>
          <w:rFonts w:ascii="Times New Roman" w:hAnsi="Times New Roman"/>
          <w:color w:val="000000"/>
        </w:rPr>
        <w:t xml:space="preserve"> </w:t>
      </w:r>
      <w:r w:rsidR="00CE0DED">
        <w:rPr>
          <w:rFonts w:ascii="Times New Roman" w:hAnsi="Times New Roman"/>
          <w:color w:val="000000"/>
        </w:rPr>
        <w:t>Turu põik 1</w:t>
      </w:r>
      <w:r>
        <w:rPr>
          <w:rFonts w:ascii="Times New Roman" w:hAnsi="Times New Roman"/>
          <w:color w:val="000000"/>
        </w:rPr>
        <w:t xml:space="preserve">, </w:t>
      </w:r>
      <w:r w:rsidRPr="00461AC0">
        <w:rPr>
          <w:rFonts w:ascii="Times New Roman" w:hAnsi="Times New Roman"/>
          <w:color w:val="000000"/>
        </w:rPr>
        <w:t>K</w:t>
      </w:r>
      <w:r w:rsidR="00354E71">
        <w:rPr>
          <w:rFonts w:ascii="Times New Roman" w:hAnsi="Times New Roman"/>
          <w:color w:val="000000"/>
        </w:rPr>
        <w:t>anepi alevik</w:t>
      </w:r>
      <w:r w:rsidRPr="00461AC0">
        <w:rPr>
          <w:rFonts w:ascii="Times New Roman" w:hAnsi="Times New Roman"/>
          <w:color w:val="000000"/>
        </w:rPr>
        <w:t xml:space="preserve">, </w:t>
      </w:r>
      <w:r>
        <w:rPr>
          <w:rFonts w:ascii="Times New Roman" w:hAnsi="Times New Roman"/>
          <w:color w:val="000000"/>
        </w:rPr>
        <w:t>Ka</w:t>
      </w:r>
      <w:r w:rsidR="00354E71">
        <w:rPr>
          <w:rFonts w:ascii="Times New Roman" w:hAnsi="Times New Roman"/>
          <w:color w:val="000000"/>
        </w:rPr>
        <w:t>nepi</w:t>
      </w:r>
      <w:r w:rsidRPr="00461AC0">
        <w:rPr>
          <w:rFonts w:ascii="Times New Roman" w:hAnsi="Times New Roman"/>
          <w:color w:val="000000"/>
        </w:rPr>
        <w:t xml:space="preserve"> vald, </w:t>
      </w:r>
      <w:r w:rsidR="00354E71" w:rsidRPr="00DB3A45">
        <w:rPr>
          <w:rFonts w:ascii="Times New Roman" w:hAnsi="Times New Roman"/>
          <w:color w:val="000000"/>
        </w:rPr>
        <w:t>Põlva</w:t>
      </w:r>
      <w:r w:rsidRPr="00DB3A45">
        <w:rPr>
          <w:rFonts w:ascii="Times New Roman" w:hAnsi="Times New Roman"/>
          <w:color w:val="000000"/>
        </w:rPr>
        <w:t xml:space="preserve">maa, keda esindab valla põhimääruse alusel vallavanem </w:t>
      </w:r>
      <w:r w:rsidR="00354E71" w:rsidRPr="00DB3A45">
        <w:rPr>
          <w:rFonts w:ascii="Times New Roman" w:hAnsi="Times New Roman"/>
          <w:b/>
          <w:color w:val="000000"/>
        </w:rPr>
        <w:t>Mikk Järv</w:t>
      </w:r>
      <w:r w:rsidRPr="00DB3A45">
        <w:rPr>
          <w:rFonts w:ascii="Times New Roman" w:hAnsi="Times New Roman"/>
          <w:color w:val="000000"/>
        </w:rPr>
        <w:t xml:space="preserve"> </w:t>
      </w:r>
      <w:r w:rsidRPr="00DB3A45">
        <w:rPr>
          <w:rFonts w:ascii="Times New Roman" w:hAnsi="Times New Roman"/>
        </w:rPr>
        <w:t xml:space="preserve">(edaspidi „Tellija“) </w:t>
      </w:r>
      <w:r w:rsidRPr="00DB3A45">
        <w:rPr>
          <w:rFonts w:ascii="Times New Roman" w:hAnsi="Times New Roman"/>
          <w:color w:val="000000"/>
        </w:rPr>
        <w:t>ja</w:t>
      </w:r>
      <w:r w:rsidR="00475A04" w:rsidRPr="00DB3A45">
        <w:rPr>
          <w:rFonts w:ascii="Times New Roman" w:hAnsi="Times New Roman"/>
          <w:color w:val="000000"/>
        </w:rPr>
        <w:t xml:space="preserve"> xx</w:t>
      </w:r>
      <w:r w:rsidR="004572FA" w:rsidRPr="00DB3A45">
        <w:rPr>
          <w:rFonts w:ascii="Times New Roman" w:hAnsi="Times New Roman"/>
          <w:color w:val="000000"/>
        </w:rPr>
        <w:t xml:space="preserve"> </w:t>
      </w:r>
      <w:bookmarkStart w:id="0" w:name="_Hlk528327603"/>
      <w:r w:rsidR="004572FA" w:rsidRPr="00DB3A45">
        <w:rPr>
          <w:rFonts w:ascii="Times New Roman" w:hAnsi="Times New Roman"/>
          <w:color w:val="000000"/>
        </w:rPr>
        <w:t xml:space="preserve">registrikood </w:t>
      </w:r>
      <w:r w:rsidR="00475A04" w:rsidRPr="00DB3A45">
        <w:rPr>
          <w:rFonts w:ascii="Times New Roman" w:hAnsi="Times New Roman"/>
        </w:rPr>
        <w:t>xx</w:t>
      </w:r>
      <w:r w:rsidR="004572FA" w:rsidRPr="00DB3A45">
        <w:rPr>
          <w:rFonts w:ascii="Times New Roman" w:hAnsi="Times New Roman"/>
        </w:rPr>
        <w:t xml:space="preserve">, </w:t>
      </w:r>
      <w:bookmarkEnd w:id="0"/>
      <w:r w:rsidR="00475A04" w:rsidRPr="00DB3A45">
        <w:rPr>
          <w:rFonts w:ascii="Times New Roman" w:hAnsi="Times New Roman"/>
        </w:rPr>
        <w:t>aadressiga xx</w:t>
      </w:r>
      <w:r w:rsidRPr="00DB3A45">
        <w:rPr>
          <w:rFonts w:ascii="Times New Roman" w:hAnsi="Times New Roman"/>
        </w:rPr>
        <w:t xml:space="preserve">, keda esindab põhikirja alusel juhatuse liige </w:t>
      </w:r>
      <w:r w:rsidR="00475A04" w:rsidRPr="00DB3A45">
        <w:rPr>
          <w:rFonts w:ascii="Times New Roman" w:hAnsi="Times New Roman"/>
          <w:b/>
        </w:rPr>
        <w:t>xx</w:t>
      </w:r>
      <w:r w:rsidRPr="00DB3A45">
        <w:rPr>
          <w:rFonts w:ascii="Times New Roman" w:hAnsi="Times New Roman"/>
          <w:b/>
        </w:rPr>
        <w:t xml:space="preserve"> </w:t>
      </w:r>
      <w:r w:rsidRPr="00DB3A45">
        <w:rPr>
          <w:rFonts w:ascii="Times New Roman" w:hAnsi="Times New Roman"/>
        </w:rPr>
        <w:t>(edaspidi „Töövõtja“), koos nimetatud „Pooled“, sõlmisid käesoleva töövõtulepingu (edaspidi „Leping“) alljärgnevas:</w:t>
      </w:r>
    </w:p>
    <w:p w14:paraId="15F3889D" w14:textId="77777777" w:rsidR="00227DA5" w:rsidRPr="00461AC0" w:rsidRDefault="00227DA5" w:rsidP="002C4D93">
      <w:pPr>
        <w:pStyle w:val="Kehatekst"/>
        <w:ind w:left="360" w:right="-81"/>
        <w:rPr>
          <w:rFonts w:ascii="Times New Roman" w:hAnsi="Times New Roman"/>
          <w:color w:val="000000"/>
        </w:rPr>
      </w:pPr>
    </w:p>
    <w:p w14:paraId="442752F6" w14:textId="77777777" w:rsidR="00E55B47" w:rsidRPr="00F25479" w:rsidRDefault="00E55B47" w:rsidP="00E55B47">
      <w:pPr>
        <w:pStyle w:val="Loendilik"/>
        <w:numPr>
          <w:ilvl w:val="0"/>
          <w:numId w:val="2"/>
        </w:numPr>
        <w:jc w:val="both"/>
        <w:rPr>
          <w:rFonts w:ascii="Times New Roman" w:hAnsi="Times New Roman" w:cs="Times New Roman"/>
          <w:b/>
          <w:bCs/>
          <w:sz w:val="24"/>
          <w:szCs w:val="24"/>
        </w:rPr>
      </w:pPr>
      <w:r w:rsidRPr="00F25479">
        <w:rPr>
          <w:rFonts w:ascii="Times New Roman" w:hAnsi="Times New Roman" w:cs="Times New Roman"/>
          <w:b/>
          <w:bCs/>
          <w:sz w:val="24"/>
          <w:szCs w:val="24"/>
        </w:rPr>
        <w:t xml:space="preserve">Lepingu dokumendid </w:t>
      </w:r>
    </w:p>
    <w:p w14:paraId="442752F7" w14:textId="3542EF28" w:rsidR="00E55B47" w:rsidRPr="002C4D93" w:rsidRDefault="00E55B47" w:rsidP="008611EF">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Poolte õiguste ning kohustuste al</w:t>
      </w:r>
      <w:r w:rsidR="002C4D93">
        <w:rPr>
          <w:rFonts w:ascii="Times New Roman" w:hAnsi="Times New Roman" w:cs="Times New Roman"/>
          <w:sz w:val="24"/>
          <w:szCs w:val="24"/>
        </w:rPr>
        <w:t xml:space="preserve">useks on </w:t>
      </w:r>
      <w:r w:rsidR="005F4773">
        <w:rPr>
          <w:rFonts w:ascii="Times New Roman" w:hAnsi="Times New Roman" w:cs="Times New Roman"/>
          <w:sz w:val="24"/>
          <w:szCs w:val="24"/>
        </w:rPr>
        <w:t>hanke</w:t>
      </w:r>
      <w:r w:rsidR="002C4D93">
        <w:rPr>
          <w:rFonts w:ascii="Times New Roman" w:hAnsi="Times New Roman" w:cs="Times New Roman"/>
          <w:sz w:val="24"/>
          <w:szCs w:val="24"/>
        </w:rPr>
        <w:t xml:space="preserve"> „Ka</w:t>
      </w:r>
      <w:r w:rsidR="00354E71">
        <w:rPr>
          <w:rFonts w:ascii="Times New Roman" w:hAnsi="Times New Roman" w:cs="Times New Roman"/>
          <w:sz w:val="24"/>
          <w:szCs w:val="24"/>
        </w:rPr>
        <w:t>nepi</w:t>
      </w:r>
      <w:r w:rsidR="002C4D93">
        <w:rPr>
          <w:rFonts w:ascii="Times New Roman" w:hAnsi="Times New Roman" w:cs="Times New Roman"/>
          <w:sz w:val="24"/>
          <w:szCs w:val="24"/>
        </w:rPr>
        <w:t xml:space="preserve"> valla kohalike kruu</w:t>
      </w:r>
      <w:r w:rsidR="00DD68D9">
        <w:rPr>
          <w:rFonts w:ascii="Times New Roman" w:hAnsi="Times New Roman" w:cs="Times New Roman"/>
          <w:sz w:val="24"/>
          <w:szCs w:val="24"/>
        </w:rPr>
        <w:t>sateede tolmutõrje 202</w:t>
      </w:r>
      <w:r w:rsidR="00BF2CFF">
        <w:rPr>
          <w:rFonts w:ascii="Times New Roman" w:hAnsi="Times New Roman" w:cs="Times New Roman"/>
          <w:sz w:val="24"/>
          <w:szCs w:val="24"/>
        </w:rPr>
        <w:t>4</w:t>
      </w:r>
      <w:r w:rsidRPr="002C4D93">
        <w:rPr>
          <w:rFonts w:ascii="Times New Roman" w:hAnsi="Times New Roman" w:cs="Times New Roman"/>
          <w:sz w:val="24"/>
          <w:szCs w:val="24"/>
        </w:rPr>
        <w:t>“, (edaspidi Hange) alusdokumendid (edaspidi Hankedokumendid) ja T</w:t>
      </w:r>
      <w:r w:rsidR="00BE0199">
        <w:rPr>
          <w:rFonts w:ascii="Times New Roman" w:hAnsi="Times New Roman" w:cs="Times New Roman"/>
          <w:sz w:val="24"/>
          <w:szCs w:val="24"/>
        </w:rPr>
        <w:t>öövõtja</w:t>
      </w:r>
      <w:r w:rsidRPr="002C4D93">
        <w:rPr>
          <w:rFonts w:ascii="Times New Roman" w:hAnsi="Times New Roman" w:cs="Times New Roman"/>
          <w:sz w:val="24"/>
          <w:szCs w:val="24"/>
        </w:rPr>
        <w:t xml:space="preserve"> pakkumus (edaspidi Pakkumus). </w:t>
      </w:r>
    </w:p>
    <w:p w14:paraId="63F0CAFC" w14:textId="77777777" w:rsidR="00227DA5"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Lepingu dokumendid koosnevad käesolevast Lepingust, Lepingu lisadest ja Lepingu muudatustest, milles lepitakse kokku peale käesolevale Lepingule allakirjutamist. </w:t>
      </w:r>
    </w:p>
    <w:p w14:paraId="77DCD282" w14:textId="77777777" w:rsidR="00227DA5" w:rsidRDefault="00227DA5" w:rsidP="00227DA5">
      <w:pPr>
        <w:pStyle w:val="Loendilik"/>
        <w:ind w:left="792"/>
        <w:jc w:val="both"/>
        <w:rPr>
          <w:rFonts w:ascii="Times New Roman" w:hAnsi="Times New Roman" w:cs="Times New Roman"/>
          <w:sz w:val="24"/>
          <w:szCs w:val="24"/>
        </w:rPr>
      </w:pPr>
    </w:p>
    <w:p w14:paraId="442752F8" w14:textId="27A81FE8" w:rsidR="00E55B47" w:rsidRPr="002C4D93" w:rsidRDefault="00E55B47" w:rsidP="00227DA5">
      <w:pPr>
        <w:pStyle w:val="Loendilik"/>
        <w:ind w:left="792"/>
        <w:jc w:val="both"/>
        <w:rPr>
          <w:rFonts w:ascii="Times New Roman" w:hAnsi="Times New Roman" w:cs="Times New Roman"/>
          <w:sz w:val="24"/>
          <w:szCs w:val="24"/>
        </w:rPr>
      </w:pPr>
      <w:r w:rsidRPr="002C4D93">
        <w:rPr>
          <w:rFonts w:ascii="Times New Roman" w:hAnsi="Times New Roman" w:cs="Times New Roman"/>
          <w:sz w:val="24"/>
          <w:szCs w:val="24"/>
        </w:rPr>
        <w:t xml:space="preserve">Lepingule on lisatud järgmised lisad: </w:t>
      </w:r>
    </w:p>
    <w:p w14:paraId="244BB01E" w14:textId="37EAE60B" w:rsidR="002E4CDB" w:rsidRDefault="002E4CDB" w:rsidP="00BE0199">
      <w:pPr>
        <w:pStyle w:val="Loendilik"/>
        <w:numPr>
          <w:ilvl w:val="0"/>
          <w:numId w:val="3"/>
        </w:numPr>
        <w:jc w:val="both"/>
        <w:rPr>
          <w:rFonts w:ascii="Times New Roman" w:hAnsi="Times New Roman" w:cs="Times New Roman"/>
          <w:sz w:val="24"/>
          <w:szCs w:val="24"/>
        </w:rPr>
      </w:pPr>
      <w:r>
        <w:rPr>
          <w:rFonts w:ascii="Times New Roman" w:hAnsi="Times New Roman" w:cs="Times New Roman"/>
          <w:sz w:val="24"/>
          <w:szCs w:val="24"/>
        </w:rPr>
        <w:t>Töövõtja pakkumu</w:t>
      </w:r>
      <w:r w:rsidR="00227DA5">
        <w:rPr>
          <w:rFonts w:ascii="Times New Roman" w:hAnsi="Times New Roman" w:cs="Times New Roman"/>
          <w:sz w:val="24"/>
          <w:szCs w:val="24"/>
        </w:rPr>
        <w:t>s.</w:t>
      </w:r>
    </w:p>
    <w:p w14:paraId="011D9839" w14:textId="77777777" w:rsidR="00227DA5" w:rsidRPr="002C4D93" w:rsidRDefault="00227DA5" w:rsidP="00227DA5">
      <w:pPr>
        <w:pStyle w:val="Loendilik"/>
        <w:ind w:left="1152"/>
        <w:jc w:val="both"/>
        <w:rPr>
          <w:rFonts w:ascii="Times New Roman" w:hAnsi="Times New Roman" w:cs="Times New Roman"/>
          <w:sz w:val="24"/>
          <w:szCs w:val="24"/>
        </w:rPr>
      </w:pPr>
    </w:p>
    <w:p w14:paraId="73E4C6D7" w14:textId="77777777" w:rsidR="0024437F" w:rsidRPr="00F25479" w:rsidRDefault="00E55B47" w:rsidP="0024437F">
      <w:pPr>
        <w:pStyle w:val="Loendilik"/>
        <w:numPr>
          <w:ilvl w:val="0"/>
          <w:numId w:val="2"/>
        </w:numPr>
        <w:jc w:val="both"/>
        <w:rPr>
          <w:rFonts w:ascii="Times New Roman" w:hAnsi="Times New Roman" w:cs="Times New Roman"/>
          <w:b/>
          <w:bCs/>
          <w:sz w:val="24"/>
          <w:szCs w:val="24"/>
        </w:rPr>
      </w:pPr>
      <w:r w:rsidRPr="00F25479">
        <w:rPr>
          <w:rFonts w:ascii="Times New Roman" w:hAnsi="Times New Roman" w:cs="Times New Roman"/>
          <w:b/>
          <w:bCs/>
          <w:sz w:val="24"/>
          <w:szCs w:val="24"/>
        </w:rPr>
        <w:t xml:space="preserve">Lepingu objekt </w:t>
      </w:r>
    </w:p>
    <w:p w14:paraId="04A4EED4" w14:textId="75D82C4E" w:rsidR="0024437F" w:rsidRPr="0024437F" w:rsidRDefault="00E55B47" w:rsidP="0024437F">
      <w:pPr>
        <w:pStyle w:val="Loendilik"/>
        <w:numPr>
          <w:ilvl w:val="1"/>
          <w:numId w:val="2"/>
        </w:numPr>
        <w:jc w:val="both"/>
        <w:rPr>
          <w:rFonts w:ascii="Times New Roman" w:hAnsi="Times New Roman" w:cs="Times New Roman"/>
          <w:sz w:val="24"/>
          <w:szCs w:val="24"/>
        </w:rPr>
      </w:pPr>
      <w:r w:rsidRPr="0024437F">
        <w:rPr>
          <w:rFonts w:ascii="Times New Roman" w:hAnsi="Times New Roman" w:cs="Times New Roman"/>
          <w:sz w:val="24"/>
          <w:szCs w:val="24"/>
        </w:rPr>
        <w:t>Lepingu objek</w:t>
      </w:r>
      <w:r w:rsidR="00764D4B">
        <w:rPr>
          <w:rFonts w:ascii="Times New Roman" w:hAnsi="Times New Roman" w:cs="Times New Roman"/>
          <w:sz w:val="24"/>
          <w:szCs w:val="24"/>
        </w:rPr>
        <w:t>tiks on kruusateede</w:t>
      </w:r>
      <w:r w:rsidR="0024437F" w:rsidRPr="0024437F">
        <w:rPr>
          <w:rFonts w:ascii="Times New Roman" w:hAnsi="Times New Roman" w:cs="Times New Roman"/>
          <w:sz w:val="24"/>
          <w:szCs w:val="24"/>
        </w:rPr>
        <w:t xml:space="preserve"> tolmutõrje</w:t>
      </w:r>
      <w:r w:rsidRPr="0024437F">
        <w:rPr>
          <w:rFonts w:ascii="Times New Roman" w:hAnsi="Times New Roman" w:cs="Times New Roman"/>
          <w:sz w:val="24"/>
          <w:szCs w:val="24"/>
        </w:rPr>
        <w:t>tööd Lepinguga kokkulepitud tingimustel ja korras vastavalt Hanke alusdokumentidele ja Tellija poolt hankemenetluse käigus antud selgitu</w:t>
      </w:r>
      <w:r w:rsidR="0024437F" w:rsidRPr="0024437F">
        <w:rPr>
          <w:rFonts w:ascii="Times New Roman" w:hAnsi="Times New Roman" w:cs="Times New Roman"/>
          <w:sz w:val="24"/>
          <w:szCs w:val="24"/>
        </w:rPr>
        <w:t>stele ning Töövõtja pakkumusele</w:t>
      </w:r>
      <w:r w:rsidRPr="0024437F">
        <w:rPr>
          <w:rFonts w:ascii="Times New Roman" w:hAnsi="Times New Roman" w:cs="Times New Roman"/>
          <w:sz w:val="24"/>
          <w:szCs w:val="24"/>
        </w:rPr>
        <w:t xml:space="preserve"> (edaspidi Töö). </w:t>
      </w:r>
    </w:p>
    <w:p w14:paraId="147BE1CC" w14:textId="297BF0C2" w:rsidR="0024437F" w:rsidRPr="00BC167F" w:rsidRDefault="007A02AD" w:rsidP="007A02AD">
      <w:pPr>
        <w:pStyle w:val="Loendilik"/>
        <w:numPr>
          <w:ilvl w:val="1"/>
          <w:numId w:val="2"/>
        </w:numPr>
        <w:jc w:val="both"/>
        <w:rPr>
          <w:rFonts w:ascii="Times New Roman" w:hAnsi="Times New Roman" w:cs="Times New Roman"/>
          <w:sz w:val="24"/>
          <w:szCs w:val="24"/>
        </w:rPr>
      </w:pPr>
      <w:r>
        <w:rPr>
          <w:rFonts w:ascii="Times New Roman" w:hAnsi="Times New Roman" w:cs="Times New Roman"/>
          <w:sz w:val="24"/>
          <w:szCs w:val="24"/>
        </w:rPr>
        <w:t>Kanepi</w:t>
      </w:r>
      <w:r w:rsidR="0024437F" w:rsidRPr="007A02AD">
        <w:rPr>
          <w:rFonts w:ascii="Times New Roman" w:hAnsi="Times New Roman" w:cs="Times New Roman"/>
          <w:sz w:val="24"/>
          <w:szCs w:val="24"/>
        </w:rPr>
        <w:t xml:space="preserve"> valla kohalike kruusateede tolmutõrje peab olema teostatud vastavalt Maanteeameti </w:t>
      </w:r>
      <w:r w:rsidR="0024437F" w:rsidRPr="00DB3A45">
        <w:rPr>
          <w:rFonts w:ascii="Times New Roman" w:hAnsi="Times New Roman" w:cs="Times New Roman"/>
          <w:sz w:val="24"/>
          <w:szCs w:val="24"/>
        </w:rPr>
        <w:t>peadirektori 12.12.2007 käskkirjaga nr 255 kinnitatud</w:t>
      </w:r>
      <w:r w:rsidR="0024437F" w:rsidRPr="007A02AD">
        <w:rPr>
          <w:rFonts w:ascii="Times New Roman" w:hAnsi="Times New Roman" w:cs="Times New Roman"/>
          <w:sz w:val="24"/>
          <w:szCs w:val="24"/>
        </w:rPr>
        <w:t xml:space="preserve"> tehnoloogilisele </w:t>
      </w:r>
      <w:r w:rsidR="0024437F" w:rsidRPr="00BC167F">
        <w:rPr>
          <w:rFonts w:ascii="Times New Roman" w:hAnsi="Times New Roman" w:cs="Times New Roman"/>
          <w:sz w:val="24"/>
          <w:szCs w:val="24"/>
        </w:rPr>
        <w:t>juhisele „Kaltsiumkloriidiga tolmutõrje tegemise juhis“.</w:t>
      </w:r>
    </w:p>
    <w:p w14:paraId="2A687E5B" w14:textId="52FE620D" w:rsidR="00C53D55" w:rsidRPr="00BC167F" w:rsidRDefault="00C53D55" w:rsidP="00C53D55">
      <w:pPr>
        <w:pStyle w:val="Default"/>
        <w:numPr>
          <w:ilvl w:val="1"/>
          <w:numId w:val="2"/>
        </w:numPr>
        <w:spacing w:line="276" w:lineRule="auto"/>
        <w:jc w:val="both"/>
      </w:pPr>
      <w:r w:rsidRPr="00BC167F">
        <w:t xml:space="preserve">Tolmutõrjet teostatakse </w:t>
      </w:r>
      <w:proofErr w:type="spellStart"/>
      <w:r w:rsidRPr="00BC167F">
        <w:t>helbelise</w:t>
      </w:r>
      <w:proofErr w:type="spellEnd"/>
      <w:r w:rsidRPr="00BC167F">
        <w:t xml:space="preserve"> kaltsiumkloriidiga või 40% kaltsiumkloriidi sisaldusega soolalahusega (edaspidi „</w:t>
      </w:r>
      <w:r w:rsidRPr="00BC167F">
        <w:rPr>
          <w:i/>
          <w:iCs/>
        </w:rPr>
        <w:t>sool</w:t>
      </w:r>
      <w:r w:rsidRPr="00BC167F">
        <w:t xml:space="preserve">“), kogumahus </w:t>
      </w:r>
      <w:r w:rsidR="00C77294" w:rsidRPr="00BC167F">
        <w:rPr>
          <w:b/>
        </w:rPr>
        <w:t>14355</w:t>
      </w:r>
      <w:r w:rsidRPr="00BC167F">
        <w:rPr>
          <w:b/>
        </w:rPr>
        <w:t xml:space="preserve"> m</w:t>
      </w:r>
      <w:r w:rsidRPr="00BC167F">
        <w:t>.</w:t>
      </w:r>
    </w:p>
    <w:p w14:paraId="05C43C9C" w14:textId="58209278" w:rsidR="00C53D55" w:rsidRPr="00BC167F" w:rsidRDefault="00C11085" w:rsidP="00C53D55">
      <w:pPr>
        <w:pStyle w:val="Default"/>
        <w:numPr>
          <w:ilvl w:val="1"/>
          <w:numId w:val="2"/>
        </w:numPr>
        <w:spacing w:line="276" w:lineRule="auto"/>
        <w:jc w:val="both"/>
      </w:pPr>
      <w:r w:rsidRPr="00BC167F">
        <w:rPr>
          <w:rFonts w:cstheme="minorHAnsi"/>
        </w:rPr>
        <w:t>Tellija</w:t>
      </w:r>
      <w:r w:rsidR="00C53D55" w:rsidRPr="00BC167F">
        <w:rPr>
          <w:rFonts w:cstheme="minorHAnsi"/>
        </w:rPr>
        <w:t xml:space="preserve"> jätab endale õiguse tööde mahtusid korrigeerida.</w:t>
      </w:r>
    </w:p>
    <w:p w14:paraId="5455CE17" w14:textId="60345366" w:rsidR="00C53D55" w:rsidRPr="00DB3A45" w:rsidRDefault="00C53D55" w:rsidP="00C53D55">
      <w:pPr>
        <w:pStyle w:val="Default"/>
        <w:numPr>
          <w:ilvl w:val="1"/>
          <w:numId w:val="2"/>
        </w:numPr>
        <w:spacing w:line="276" w:lineRule="auto"/>
        <w:jc w:val="both"/>
        <w:rPr>
          <w:color w:val="auto"/>
        </w:rPr>
      </w:pPr>
      <w:r>
        <w:rPr>
          <w:color w:val="auto"/>
        </w:rPr>
        <w:t>T</w:t>
      </w:r>
      <w:r w:rsidRPr="00F52A6B">
        <w:rPr>
          <w:color w:val="auto"/>
        </w:rPr>
        <w:t>olmutõrjet teostatakse tee kevadise tee hööveldamise k</w:t>
      </w:r>
      <w:r>
        <w:rPr>
          <w:color w:val="auto"/>
        </w:rPr>
        <w:t>ä</w:t>
      </w:r>
      <w:r w:rsidRPr="00F52A6B">
        <w:rPr>
          <w:color w:val="auto"/>
        </w:rPr>
        <w:t xml:space="preserve">igus. </w:t>
      </w:r>
      <w:r>
        <w:rPr>
          <w:color w:val="auto"/>
        </w:rPr>
        <w:t xml:space="preserve">Tee hööveldamise kohustus lasub </w:t>
      </w:r>
      <w:r w:rsidR="00693B61">
        <w:rPr>
          <w:color w:val="auto"/>
        </w:rPr>
        <w:t>Töövõtjal</w:t>
      </w:r>
      <w:r w:rsidR="00BC167F">
        <w:rPr>
          <w:color w:val="auto"/>
        </w:rPr>
        <w:t>,</w:t>
      </w:r>
      <w:r w:rsidR="00AA1F75" w:rsidRPr="00AA1F75">
        <w:rPr>
          <w:color w:val="auto"/>
        </w:rPr>
        <w:t xml:space="preserve"> </w:t>
      </w:r>
      <w:r w:rsidR="00AA1F75" w:rsidRPr="00D81B53">
        <w:rPr>
          <w:color w:val="auto"/>
          <w:highlight w:val="yellow"/>
        </w:rPr>
        <w:t>tee hööveldamist tuleb teostada ka lahusega tõrje tegemis</w:t>
      </w:r>
      <w:r w:rsidR="00D81B53" w:rsidRPr="00D81B53">
        <w:rPr>
          <w:color w:val="auto"/>
          <w:highlight w:val="yellow"/>
        </w:rPr>
        <w:t>el</w:t>
      </w:r>
      <w:r w:rsidRPr="00D81B53">
        <w:rPr>
          <w:color w:val="auto"/>
          <w:highlight w:val="yellow"/>
        </w:rPr>
        <w:t>.</w:t>
      </w:r>
      <w:r>
        <w:rPr>
          <w:color w:val="auto"/>
        </w:rPr>
        <w:t xml:space="preserve"> </w:t>
      </w:r>
      <w:r w:rsidRPr="00F52A6B">
        <w:rPr>
          <w:color w:val="auto"/>
        </w:rPr>
        <w:t xml:space="preserve">Töö teostamiseks kobestatakse tee kulumiskiht ja lisatakse sool, arvestusega 200 g/m² (800 kg/km). Soolamisele kuuluvate teede katete keskmine laius on 4 m. Soola laotamise järel kulumiskiht segatakse sahaga ja viimistletakse teehöövliga. Viimistluse käigus tuleb tähele panna, et tee äärde ei jääks valli, mis </w:t>
      </w:r>
      <w:r w:rsidRPr="00DB3A45">
        <w:rPr>
          <w:color w:val="auto"/>
        </w:rPr>
        <w:t>takistab vee äravoolu. Soolaga töödeldud tee tuleb kasta, kui kasutati helbelist kaltsiumkloriidi.</w:t>
      </w:r>
    </w:p>
    <w:p w14:paraId="1DCDE910" w14:textId="77777777" w:rsidR="00C53D55" w:rsidRPr="00DB3A45" w:rsidRDefault="00C53D55" w:rsidP="00C53D55">
      <w:pPr>
        <w:pStyle w:val="Default"/>
        <w:numPr>
          <w:ilvl w:val="1"/>
          <w:numId w:val="2"/>
        </w:numPr>
        <w:spacing w:line="276" w:lineRule="auto"/>
        <w:jc w:val="both"/>
        <w:rPr>
          <w:b/>
          <w:bCs/>
        </w:rPr>
      </w:pPr>
      <w:r w:rsidRPr="00DB3A45">
        <w:rPr>
          <w:b/>
          <w:bCs/>
        </w:rPr>
        <w:t xml:space="preserve">Iga teelõigu/korraga teostatavate teelõikude hoolduse algus (kuupäev ja kellaaeg) kooskõlastatakse eelnevalt Kanepi valla majandusosakonna juhataja Rain </w:t>
      </w:r>
      <w:proofErr w:type="spellStart"/>
      <w:r w:rsidRPr="00DB3A45">
        <w:rPr>
          <w:b/>
          <w:bCs/>
        </w:rPr>
        <w:t>Sangernebo’ga</w:t>
      </w:r>
      <w:proofErr w:type="spellEnd"/>
      <w:r w:rsidRPr="00DB3A45">
        <w:rPr>
          <w:b/>
          <w:bCs/>
        </w:rPr>
        <w:t xml:space="preserve"> 3 tööpäeva enne tööde algust.</w:t>
      </w:r>
    </w:p>
    <w:p w14:paraId="431D252A" w14:textId="77777777" w:rsidR="00DB3A45" w:rsidRPr="00DB3A45" w:rsidRDefault="00DB3A45" w:rsidP="00DB3A45">
      <w:pPr>
        <w:pStyle w:val="Loendilik"/>
        <w:numPr>
          <w:ilvl w:val="1"/>
          <w:numId w:val="2"/>
        </w:numPr>
        <w:spacing w:after="0" w:line="276" w:lineRule="auto"/>
        <w:contextualSpacing w:val="0"/>
        <w:jc w:val="both"/>
        <w:rPr>
          <w:rFonts w:ascii="Times New Roman" w:hAnsi="Times New Roman" w:cs="Times New Roman"/>
          <w:sz w:val="24"/>
          <w:szCs w:val="24"/>
        </w:rPr>
      </w:pPr>
      <w:r w:rsidRPr="00DB3A45">
        <w:rPr>
          <w:rFonts w:ascii="Times New Roman" w:hAnsi="Times New Roman" w:cs="Times New Roman"/>
          <w:sz w:val="24"/>
          <w:szCs w:val="24"/>
        </w:rPr>
        <w:t xml:space="preserve">Hooldatavad teed on leitavad veebiaadressil: </w:t>
      </w:r>
    </w:p>
    <w:p w14:paraId="24B00B5B" w14:textId="4586674B" w:rsidR="00866CD2" w:rsidRPr="00BC2909" w:rsidRDefault="00000000" w:rsidP="00C53D55">
      <w:pPr>
        <w:spacing w:line="276" w:lineRule="auto"/>
        <w:jc w:val="both"/>
        <w:rPr>
          <w:rFonts w:ascii="Times New Roman" w:hAnsi="Times New Roman" w:cs="Times New Roman"/>
          <w:sz w:val="24"/>
          <w:szCs w:val="24"/>
          <w:u w:val="single"/>
        </w:rPr>
      </w:pPr>
      <w:hyperlink r:id="rId10" w:history="1">
        <w:r w:rsidR="00DB3A45" w:rsidRPr="00DB3A45">
          <w:rPr>
            <w:rFonts w:ascii="Times New Roman" w:hAnsi="Times New Roman" w:cs="Times New Roman"/>
            <w:color w:val="0000FF"/>
            <w:sz w:val="24"/>
            <w:szCs w:val="24"/>
            <w:u w:val="single"/>
          </w:rPr>
          <w:t xml:space="preserve">Kanepi valla tolmutõrje kaart 2024 – Google </w:t>
        </w:r>
        <w:proofErr w:type="spellStart"/>
        <w:r w:rsidR="00DB3A45" w:rsidRPr="00DB3A45">
          <w:rPr>
            <w:rFonts w:ascii="Times New Roman" w:hAnsi="Times New Roman" w:cs="Times New Roman"/>
            <w:color w:val="0000FF"/>
            <w:sz w:val="24"/>
            <w:szCs w:val="24"/>
            <w:u w:val="single"/>
          </w:rPr>
          <w:t>My</w:t>
        </w:r>
        <w:proofErr w:type="spellEnd"/>
        <w:r w:rsidR="00DB3A45" w:rsidRPr="00DB3A45">
          <w:rPr>
            <w:rFonts w:ascii="Times New Roman" w:hAnsi="Times New Roman" w:cs="Times New Roman"/>
            <w:color w:val="0000FF"/>
            <w:sz w:val="24"/>
            <w:szCs w:val="24"/>
            <w:u w:val="single"/>
          </w:rPr>
          <w:t xml:space="preserve"> Maps</w:t>
        </w:r>
      </w:hyperlink>
      <w:r w:rsidR="00DB3A45" w:rsidRPr="00DB3A45">
        <w:rPr>
          <w:rStyle w:val="Hperlink"/>
          <w:rFonts w:ascii="Times New Roman" w:hAnsi="Times New Roman" w:cs="Times New Roman"/>
          <w:sz w:val="24"/>
          <w:szCs w:val="24"/>
        </w:rPr>
        <w:t xml:space="preserve">. </w:t>
      </w:r>
      <w:r w:rsidR="00DB3A45" w:rsidRPr="00DB3A45">
        <w:rPr>
          <w:rStyle w:val="Hperlink"/>
          <w:rFonts w:ascii="Times New Roman" w:hAnsi="Times New Roman" w:cs="Times New Roman"/>
          <w:color w:val="auto"/>
          <w:sz w:val="24"/>
          <w:szCs w:val="24"/>
        </w:rPr>
        <w:t>Lõikude märgistamine on tööde teostaja ülesanne</w:t>
      </w:r>
    </w:p>
    <w:p w14:paraId="3217914D" w14:textId="65942802" w:rsidR="00DC3881" w:rsidRPr="00B17C86" w:rsidRDefault="00DC3881" w:rsidP="00DC3881">
      <w:pPr>
        <w:pStyle w:val="Default"/>
        <w:numPr>
          <w:ilvl w:val="0"/>
          <w:numId w:val="2"/>
        </w:numPr>
        <w:spacing w:line="276" w:lineRule="auto"/>
        <w:jc w:val="both"/>
        <w:rPr>
          <w:b/>
          <w:bCs/>
          <w:color w:val="auto"/>
        </w:rPr>
      </w:pPr>
      <w:r w:rsidRPr="00B17C86">
        <w:rPr>
          <w:b/>
          <w:bCs/>
          <w:color w:val="auto"/>
        </w:rPr>
        <w:lastRenderedPageBreak/>
        <w:t>Lepingu täitmise tähtaeg</w:t>
      </w:r>
      <w:r w:rsidR="000135A5" w:rsidRPr="00B17C86">
        <w:rPr>
          <w:b/>
          <w:bCs/>
          <w:color w:val="auto"/>
        </w:rPr>
        <w:t xml:space="preserve"> ja poolte andmed</w:t>
      </w:r>
      <w:r w:rsidRPr="00B17C86">
        <w:rPr>
          <w:b/>
          <w:bCs/>
          <w:color w:val="auto"/>
        </w:rPr>
        <w:t>:</w:t>
      </w:r>
    </w:p>
    <w:p w14:paraId="590763E1" w14:textId="4EE18EB0" w:rsidR="00C53D55" w:rsidRPr="00B17C86" w:rsidRDefault="00C53D55" w:rsidP="00DC3881">
      <w:pPr>
        <w:pStyle w:val="Default"/>
        <w:numPr>
          <w:ilvl w:val="1"/>
          <w:numId w:val="2"/>
        </w:numPr>
        <w:spacing w:line="276" w:lineRule="auto"/>
        <w:jc w:val="both"/>
        <w:rPr>
          <w:color w:val="auto"/>
        </w:rPr>
      </w:pPr>
      <w:r w:rsidRPr="00B17C86">
        <w:rPr>
          <w:color w:val="auto"/>
        </w:rPr>
        <w:t xml:space="preserve">hanke tulemuste kinnitamisest alates sõlmitakse eeldatavalt 1 nädala jooksul tööde teostamise leping, mille sõlmimisest alates teostatakse tööd </w:t>
      </w:r>
      <w:r w:rsidRPr="00B17C86">
        <w:rPr>
          <w:b/>
          <w:bCs/>
          <w:color w:val="auto"/>
        </w:rPr>
        <w:t xml:space="preserve">lõpptähtajaga </w:t>
      </w:r>
      <w:r w:rsidR="00B17C86" w:rsidRPr="00B17C86">
        <w:rPr>
          <w:b/>
          <w:bCs/>
          <w:color w:val="auto"/>
        </w:rPr>
        <w:t>0</w:t>
      </w:r>
      <w:r w:rsidRPr="00B17C86">
        <w:rPr>
          <w:b/>
          <w:bCs/>
          <w:color w:val="auto"/>
        </w:rPr>
        <w:t>2. mai 202</w:t>
      </w:r>
      <w:r w:rsidR="00BF2CFF" w:rsidRPr="00B17C86">
        <w:rPr>
          <w:b/>
          <w:bCs/>
          <w:color w:val="auto"/>
        </w:rPr>
        <w:t>4</w:t>
      </w:r>
      <w:r w:rsidRPr="00B17C86">
        <w:rPr>
          <w:color w:val="auto"/>
        </w:rPr>
        <w:t>. Juhul, kui tellijast mitteolenevatel põhjustel muutub tööde teostamise ajakava, lepitakse uus ajakava osapoolte vahel eraldi kokku.</w:t>
      </w:r>
    </w:p>
    <w:p w14:paraId="01633889" w14:textId="77777777" w:rsidR="00F736D4" w:rsidRPr="00B17C86" w:rsidRDefault="00F736D4" w:rsidP="00F736D4">
      <w:pPr>
        <w:pStyle w:val="Default"/>
        <w:numPr>
          <w:ilvl w:val="1"/>
          <w:numId w:val="2"/>
        </w:numPr>
        <w:spacing w:line="276" w:lineRule="auto"/>
        <w:jc w:val="both"/>
      </w:pPr>
      <w:r w:rsidRPr="00B17C86">
        <w:t xml:space="preserve">Töövõtja </w:t>
      </w:r>
      <w:r w:rsidRPr="00B17C86">
        <w:rPr>
          <w:color w:val="auto"/>
        </w:rPr>
        <w:t xml:space="preserve">peab teostama Kanepi valla kohalikel kruusateedel tolmutõrjet vastavalt Kanepi valla majandusosakonna juhataja (Rain Sangernebo, tel: 50 38082, e-post: </w:t>
      </w:r>
      <w:hyperlink r:id="rId11" w:history="1">
        <w:r w:rsidRPr="00B17C86">
          <w:rPr>
            <w:rStyle w:val="Hperlink"/>
            <w:rFonts w:eastAsiaTheme="majorEastAsia"/>
          </w:rPr>
          <w:t>rain.sangernebo@kanepi.ee</w:t>
        </w:r>
      </w:hyperlink>
      <w:r w:rsidRPr="00B17C86">
        <w:rPr>
          <w:color w:val="FF0000"/>
        </w:rPr>
        <w:t xml:space="preserve">)  </w:t>
      </w:r>
      <w:r w:rsidRPr="00B17C86">
        <w:t>poolt antud skeemidele ja juhistele/korraldustele.</w:t>
      </w:r>
    </w:p>
    <w:p w14:paraId="442752FF" w14:textId="60A678B3" w:rsidR="00E55B47" w:rsidRPr="00B17C86" w:rsidRDefault="00E55B47" w:rsidP="00E55B47">
      <w:pPr>
        <w:pStyle w:val="Loendilik"/>
        <w:numPr>
          <w:ilvl w:val="1"/>
          <w:numId w:val="2"/>
        </w:numPr>
        <w:jc w:val="both"/>
        <w:rPr>
          <w:rFonts w:ascii="Times New Roman" w:hAnsi="Times New Roman" w:cs="Times New Roman"/>
          <w:sz w:val="24"/>
          <w:szCs w:val="24"/>
        </w:rPr>
      </w:pPr>
      <w:r w:rsidRPr="00B17C86">
        <w:rPr>
          <w:rFonts w:ascii="Times New Roman" w:hAnsi="Times New Roman" w:cs="Times New Roman"/>
          <w:sz w:val="24"/>
          <w:szCs w:val="24"/>
        </w:rPr>
        <w:t xml:space="preserve">Töövõtja esindaja tööde läbiviimisel </w:t>
      </w:r>
      <w:r w:rsidR="009D7775" w:rsidRPr="00B17C86">
        <w:rPr>
          <w:rFonts w:ascii="Times New Roman" w:hAnsi="Times New Roman" w:cs="Times New Roman"/>
          <w:sz w:val="24"/>
          <w:szCs w:val="24"/>
        </w:rPr>
        <w:t>xx</w:t>
      </w:r>
    </w:p>
    <w:p w14:paraId="3AEF5530" w14:textId="77777777" w:rsidR="00227DA5" w:rsidRPr="002C4D93" w:rsidRDefault="00227DA5" w:rsidP="00227DA5">
      <w:pPr>
        <w:pStyle w:val="Loendilik"/>
        <w:ind w:left="792"/>
        <w:jc w:val="both"/>
        <w:rPr>
          <w:rFonts w:ascii="Times New Roman" w:hAnsi="Times New Roman" w:cs="Times New Roman"/>
          <w:sz w:val="24"/>
          <w:szCs w:val="24"/>
        </w:rPr>
      </w:pPr>
    </w:p>
    <w:p w14:paraId="44275300" w14:textId="77777777" w:rsidR="00E55B47" w:rsidRPr="00716D58" w:rsidRDefault="00E55B47" w:rsidP="00E55B47">
      <w:pPr>
        <w:pStyle w:val="Loendilik"/>
        <w:numPr>
          <w:ilvl w:val="0"/>
          <w:numId w:val="2"/>
        </w:numPr>
        <w:jc w:val="both"/>
        <w:rPr>
          <w:rFonts w:ascii="Times New Roman" w:hAnsi="Times New Roman" w:cs="Times New Roman"/>
          <w:b/>
          <w:bCs/>
          <w:sz w:val="24"/>
          <w:szCs w:val="24"/>
        </w:rPr>
      </w:pPr>
      <w:r w:rsidRPr="00716D58">
        <w:rPr>
          <w:rFonts w:ascii="Times New Roman" w:hAnsi="Times New Roman" w:cs="Times New Roman"/>
          <w:b/>
          <w:bCs/>
          <w:sz w:val="24"/>
          <w:szCs w:val="24"/>
        </w:rPr>
        <w:t xml:space="preserve">Tellija õigused ja kohustused: </w:t>
      </w:r>
    </w:p>
    <w:p w14:paraId="44275301"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Tellijal on õigus: </w:t>
      </w:r>
    </w:p>
    <w:p w14:paraId="44275302" w14:textId="77777777" w:rsidR="00E55B47" w:rsidRPr="002C4D93"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kontrollida Töövõtja poolt tehtavate tööde kvaliteeti ning anda juhiseid esinevate rikkumiste kõrvaldamiseks, peatada Tööd õigusnormidest ja nõuetest mittekinnipidamisel kuni rikkumiste kõrvaldamiseni; </w:t>
      </w:r>
    </w:p>
    <w:p w14:paraId="44275303" w14:textId="77777777" w:rsidR="00E55B47" w:rsidRPr="002C4D93"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muuta pakkumise aluseks olnud töömahte +/- 20 % ulatuses, kui see on tingitud tegelikest vajadustest; </w:t>
      </w:r>
    </w:p>
    <w:p w14:paraId="44275305" w14:textId="77777777" w:rsidR="00E55B47" w:rsidRPr="002C4D93"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mõõta üle teostatud Tööde mahtusid, hinnata Tööde kvaliteedi vastavust esitatud nõuetele Töövõtja juuresolekul. Kui osutuvad vajalikuks täiendavad mõõtmised Töövõtja puudustest tingituna, siis see mõõtmise summa peetakse kinni Töövõtjale makstavast tasust või Töövõtja likvideerib puudused omal kulul. </w:t>
      </w:r>
    </w:p>
    <w:p w14:paraId="44275306"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Tellija on kohustatud: </w:t>
      </w:r>
    </w:p>
    <w:p w14:paraId="44275307" w14:textId="77777777" w:rsidR="00E55B47" w:rsidRPr="002C4D93"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varustama Töövõtjat vajaliku informatsiooniga ning vajadusel juhendama Töövõtjat Tööde käigus; </w:t>
      </w:r>
    </w:p>
    <w:p w14:paraId="44275308" w14:textId="77777777" w:rsidR="00E55B47" w:rsidRPr="002C4D93"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teatama Töövõtjale ühekordselt soovitud tööde teostamisest ette vähemalt 7 päeva; </w:t>
      </w:r>
    </w:p>
    <w:p w14:paraId="44275309" w14:textId="77777777" w:rsidR="00E55B47" w:rsidRPr="002C4D93"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teatama Töövõtjale nii Töö tegemise ajal kui ka pärast Töö vastuvõtmist avastatud mittevastavustest Lepingule mõistliku aja jooksul pärast vastavate asjaolude avastamist; </w:t>
      </w:r>
    </w:p>
    <w:p w14:paraId="4427530A" w14:textId="77777777" w:rsidR="00E55B47" w:rsidRPr="002C4D93" w:rsidRDefault="00E55B47" w:rsidP="00E55B47">
      <w:pPr>
        <w:pStyle w:val="Loendilik"/>
        <w:numPr>
          <w:ilvl w:val="2"/>
          <w:numId w:val="2"/>
        </w:numPr>
        <w:jc w:val="both"/>
        <w:rPr>
          <w:rFonts w:ascii="Times New Roman" w:hAnsi="Times New Roman" w:cs="Times New Roman"/>
          <w:sz w:val="24"/>
          <w:szCs w:val="24"/>
        </w:rPr>
      </w:pPr>
      <w:proofErr w:type="spellStart"/>
      <w:r w:rsidRPr="002C4D93">
        <w:rPr>
          <w:rFonts w:ascii="Times New Roman" w:hAnsi="Times New Roman" w:cs="Times New Roman"/>
          <w:sz w:val="24"/>
          <w:szCs w:val="24"/>
        </w:rPr>
        <w:t>akteeritud</w:t>
      </w:r>
      <w:proofErr w:type="spellEnd"/>
      <w:r w:rsidRPr="002C4D93">
        <w:rPr>
          <w:rFonts w:ascii="Times New Roman" w:hAnsi="Times New Roman" w:cs="Times New Roman"/>
          <w:sz w:val="24"/>
          <w:szCs w:val="24"/>
        </w:rPr>
        <w:t xml:space="preserve"> ja teostatud lepingujärgsed Tööd vastu võtma Töövõtjalt üleandmis- vastuvõtu aktiga, mis peab olema tellija esindaja poolt kontrollitud ja allkirjastatud enne arve esitamist; </w:t>
      </w:r>
    </w:p>
    <w:p w14:paraId="4427530B" w14:textId="77777777" w:rsidR="00E55B47"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tasuma Töövõtjale õigeaegselt ja kvaliteetselt teostatud Tööde eest Lepingus sätestatud korras.</w:t>
      </w:r>
    </w:p>
    <w:p w14:paraId="4BC38773" w14:textId="77777777" w:rsidR="00227DA5" w:rsidRPr="002C4D93" w:rsidRDefault="00227DA5" w:rsidP="00227DA5">
      <w:pPr>
        <w:pStyle w:val="Loendilik"/>
        <w:ind w:left="1224"/>
        <w:jc w:val="both"/>
        <w:rPr>
          <w:rFonts w:ascii="Times New Roman" w:hAnsi="Times New Roman" w:cs="Times New Roman"/>
          <w:sz w:val="24"/>
          <w:szCs w:val="24"/>
        </w:rPr>
      </w:pPr>
    </w:p>
    <w:p w14:paraId="4427530C" w14:textId="77777777" w:rsidR="00E55B47" w:rsidRPr="00716D58" w:rsidRDefault="00E55B47" w:rsidP="00E55B47">
      <w:pPr>
        <w:pStyle w:val="Loendilik"/>
        <w:numPr>
          <w:ilvl w:val="0"/>
          <w:numId w:val="2"/>
        </w:numPr>
        <w:jc w:val="both"/>
        <w:rPr>
          <w:rFonts w:ascii="Times New Roman" w:hAnsi="Times New Roman" w:cs="Times New Roman"/>
          <w:b/>
          <w:bCs/>
          <w:sz w:val="24"/>
          <w:szCs w:val="24"/>
        </w:rPr>
      </w:pPr>
      <w:r w:rsidRPr="00716D58">
        <w:rPr>
          <w:rFonts w:ascii="Times New Roman" w:hAnsi="Times New Roman" w:cs="Times New Roman"/>
          <w:b/>
          <w:bCs/>
          <w:sz w:val="24"/>
          <w:szCs w:val="24"/>
        </w:rPr>
        <w:t xml:space="preserve">Töövõtja õigused ja kohustused </w:t>
      </w:r>
    </w:p>
    <w:p w14:paraId="4427530D"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Töövõtjal on õigus: </w:t>
      </w:r>
    </w:p>
    <w:p w14:paraId="4427530E" w14:textId="77777777" w:rsidR="00E55B47" w:rsidRPr="002C4D93"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teha Tellijale ettepanekuid Tööde korralduse ja/või teede nimekirjade korrigeerimiseks. Muudatused võivad toimuda ükskõik kumma poole algatusel ja  ettepanekul, muudatus jõustub, kui osapooled on selles kokku leppinud. </w:t>
      </w:r>
    </w:p>
    <w:p w14:paraId="4427530F"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Töövõtja on kohustatud: </w:t>
      </w:r>
    </w:p>
    <w:p w14:paraId="44275312" w14:textId="28EEF5AE" w:rsidR="00E55B47" w:rsidRPr="002C4D93"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teostama Tööd, s.h ühekordselt soovitud tööd jmt lisatööd, Pakkumises toodud hindadega, kvaliteetselt ja ilmastikuolusid arvestades tähtaegselt ning informeerima Tellijat tööde või lisatööde hilinemisest ja hilinemise põhjustest; </w:t>
      </w:r>
    </w:p>
    <w:p w14:paraId="44275313" w14:textId="77777777" w:rsidR="00E55B47" w:rsidRPr="002C4D93"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tegema Tööd vastavuses Lepinguga, kehtivate õigusaktidega ja standarditega, eelkõige järgides ehitusseadustiku § 97 lõike 2 alusel kehtestatud nõudeid, </w:t>
      </w:r>
      <w:r w:rsidRPr="002C4D93">
        <w:rPr>
          <w:rFonts w:ascii="Times New Roman" w:hAnsi="Times New Roman" w:cs="Times New Roman"/>
          <w:sz w:val="24"/>
          <w:szCs w:val="24"/>
        </w:rPr>
        <w:lastRenderedPageBreak/>
        <w:t xml:space="preserve">liiklusseadust, töötervishoiu ja tööohutuse seadust ja nende alusel antud õigusaktide norme ning tegema kõik endast oleneva, et vältida olemasolevate teede seisundi halvenemist, rakendama tehnoloogiaid ja tehnilisi vahendeid, mis ei kahjusta avalikku ega eraomandist tulenevat huvi ega ümbritsevat keskkonda;   </w:t>
      </w:r>
    </w:p>
    <w:p w14:paraId="44275316" w14:textId="4FB1D255" w:rsidR="00E55B47" w:rsidRPr="006B240E" w:rsidRDefault="00E55B47" w:rsidP="006B240E">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kasutama õigusaktide nõuete kohasel</w:t>
      </w:r>
      <w:r w:rsidR="006B240E">
        <w:rPr>
          <w:rFonts w:ascii="Times New Roman" w:hAnsi="Times New Roman" w:cs="Times New Roman"/>
          <w:sz w:val="24"/>
          <w:szCs w:val="24"/>
        </w:rPr>
        <w:t xml:space="preserve">t tõendatud </w:t>
      </w:r>
      <w:r w:rsidRPr="002C4D93">
        <w:rPr>
          <w:rFonts w:ascii="Times New Roman" w:hAnsi="Times New Roman" w:cs="Times New Roman"/>
          <w:sz w:val="24"/>
          <w:szCs w:val="24"/>
        </w:rPr>
        <w:t xml:space="preserve">materjale ja tooteid; </w:t>
      </w:r>
    </w:p>
    <w:p w14:paraId="44275317" w14:textId="77777777" w:rsidR="00E55B47" w:rsidRPr="002C4D93"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andma Tellijale tööde käigust aru tema esimesel nõudmisel ning arvestama lepingu kehtivuse ajal Tellija juhistega töö tegemise kohta; </w:t>
      </w:r>
    </w:p>
    <w:p w14:paraId="44275318" w14:textId="77777777" w:rsidR="00E55B47" w:rsidRPr="002C4D93"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Tehtud Tööde aktides näitama ära iga hooldatud tee nime, teostatud tööde kilomeetrite hulga; </w:t>
      </w:r>
    </w:p>
    <w:p w14:paraId="44275319" w14:textId="77777777" w:rsidR="00E55B47" w:rsidRPr="002C4D93"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mitte üle andma käesoleva lepingu alusel saadud õigusi ja kohustusi kolmandale isikule (alltöövõtjale) ilma Tellija eelneva kirjaliku nõusolekuta. </w:t>
      </w:r>
    </w:p>
    <w:p w14:paraId="4427531A" w14:textId="77777777" w:rsidR="00E55B47"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Töövõtja vastutab objektil liiklusohutuse eest Töö alustamisest kuni lõpetamiseni so. endise liikluskorralduse taastamise või uue kehtima hakkamiseni. </w:t>
      </w:r>
    </w:p>
    <w:p w14:paraId="7DD00E83" w14:textId="77777777" w:rsidR="00227DA5" w:rsidRPr="002C4D93" w:rsidRDefault="00227DA5" w:rsidP="00227DA5">
      <w:pPr>
        <w:pStyle w:val="Loendilik"/>
        <w:ind w:left="792"/>
        <w:jc w:val="both"/>
        <w:rPr>
          <w:rFonts w:ascii="Times New Roman" w:hAnsi="Times New Roman" w:cs="Times New Roman"/>
          <w:sz w:val="24"/>
          <w:szCs w:val="24"/>
        </w:rPr>
      </w:pPr>
    </w:p>
    <w:p w14:paraId="4427531B" w14:textId="77777777" w:rsidR="00E55B47" w:rsidRPr="006E2B09" w:rsidRDefault="00E55B47" w:rsidP="00E55B47">
      <w:pPr>
        <w:pStyle w:val="Loendilik"/>
        <w:numPr>
          <w:ilvl w:val="0"/>
          <w:numId w:val="2"/>
        </w:numPr>
        <w:jc w:val="both"/>
        <w:rPr>
          <w:rFonts w:ascii="Times New Roman" w:hAnsi="Times New Roman" w:cs="Times New Roman"/>
          <w:b/>
          <w:bCs/>
          <w:sz w:val="24"/>
          <w:szCs w:val="24"/>
        </w:rPr>
      </w:pPr>
      <w:r w:rsidRPr="006E2B09">
        <w:rPr>
          <w:rFonts w:ascii="Times New Roman" w:hAnsi="Times New Roman" w:cs="Times New Roman"/>
          <w:b/>
          <w:bCs/>
          <w:sz w:val="24"/>
          <w:szCs w:val="24"/>
        </w:rPr>
        <w:t xml:space="preserve">Töö üleandmine ja vastuvõtmine </w:t>
      </w:r>
    </w:p>
    <w:p w14:paraId="4427531C"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Tehtud tööde arvestus toimub tegelikult tehtud tööde järgi. Töövõtja esindaja fikseerib tehtud tööde aktis tegelikult teostatud tööd ja tehtud arvestusühikud, arvutab tehtud tööde maksumused ning esitab tehtud tööde akti Tellija esindajale allakirjutamiseks.</w:t>
      </w:r>
    </w:p>
    <w:p w14:paraId="4427531D"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Tellija esindaja on kohustatud saadud aktidele kolme tööpäeva jooksul alla kirjutama või esitama kirjaliku põhjenduse alla kirjutamisest keeldumise kohta. </w:t>
      </w:r>
    </w:p>
    <w:p w14:paraId="4427531E" w14:textId="7B650406"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Töövõtja võib vormistada ja esitada arve tehtud tööde kohta alles pärast tehtud tööde aktile allakirjutamist Tellija esindaja poolt. </w:t>
      </w:r>
    </w:p>
    <w:p w14:paraId="4427531F"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Tehtud tööde eest tasumise aluseks on punktide 5.1 ja 5.2 kohaselt vormistatud Tehtud tööde akt koos arvega.</w:t>
      </w:r>
    </w:p>
    <w:p w14:paraId="44275320"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Tellija tasub Töövõtjale 14 tööpäeva jooksul pärast punktide 5.1 ja 5.2 kohaselt vormistatud tehtud tööde akti ja arve saamist. </w:t>
      </w:r>
    </w:p>
    <w:p w14:paraId="44275321" w14:textId="77777777" w:rsidR="00E55B47"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Töö loetakse valminuks tööde vastuvõtuakti Tellija poolse allkirjastamise kuupäevast alates.</w:t>
      </w:r>
    </w:p>
    <w:p w14:paraId="23FB68B8" w14:textId="77777777" w:rsidR="00227DA5" w:rsidRPr="002C4D93" w:rsidRDefault="00227DA5" w:rsidP="00227DA5">
      <w:pPr>
        <w:pStyle w:val="Loendilik"/>
        <w:ind w:left="792"/>
        <w:jc w:val="both"/>
        <w:rPr>
          <w:rFonts w:ascii="Times New Roman" w:hAnsi="Times New Roman" w:cs="Times New Roman"/>
          <w:sz w:val="24"/>
          <w:szCs w:val="24"/>
        </w:rPr>
      </w:pPr>
    </w:p>
    <w:p w14:paraId="44275322" w14:textId="71D1D053" w:rsidR="00E55B47" w:rsidRPr="002C4D93" w:rsidRDefault="00E55B47" w:rsidP="00E55B47">
      <w:pPr>
        <w:pStyle w:val="Loendilik"/>
        <w:numPr>
          <w:ilvl w:val="0"/>
          <w:numId w:val="2"/>
        </w:numPr>
        <w:jc w:val="both"/>
        <w:rPr>
          <w:rFonts w:ascii="Times New Roman" w:hAnsi="Times New Roman" w:cs="Times New Roman"/>
          <w:sz w:val="24"/>
          <w:szCs w:val="24"/>
        </w:rPr>
      </w:pPr>
      <w:r w:rsidRPr="008C36DE">
        <w:rPr>
          <w:rFonts w:ascii="Times New Roman" w:hAnsi="Times New Roman" w:cs="Times New Roman"/>
          <w:b/>
          <w:bCs/>
          <w:sz w:val="24"/>
          <w:szCs w:val="24"/>
        </w:rPr>
        <w:t>Töövõtjale makstav tasu</w:t>
      </w:r>
      <w:r w:rsidR="00256CE4">
        <w:rPr>
          <w:rFonts w:ascii="Times New Roman" w:hAnsi="Times New Roman" w:cs="Times New Roman"/>
          <w:sz w:val="24"/>
          <w:szCs w:val="24"/>
        </w:rPr>
        <w:t>:</w:t>
      </w:r>
    </w:p>
    <w:p w14:paraId="44275323" w14:textId="07966D0A" w:rsidR="00E55B47" w:rsidRPr="005450D7" w:rsidRDefault="005450D7" w:rsidP="00E55B47">
      <w:pPr>
        <w:pStyle w:val="Loendilik"/>
        <w:numPr>
          <w:ilvl w:val="1"/>
          <w:numId w:val="2"/>
        </w:numPr>
        <w:jc w:val="both"/>
        <w:rPr>
          <w:rFonts w:ascii="Times New Roman" w:hAnsi="Times New Roman" w:cs="Times New Roman"/>
          <w:sz w:val="24"/>
          <w:szCs w:val="24"/>
        </w:rPr>
      </w:pPr>
      <w:r>
        <w:rPr>
          <w:rFonts w:ascii="Times New Roman" w:hAnsi="Times New Roman" w:cs="Times New Roman"/>
          <w:sz w:val="24"/>
          <w:szCs w:val="24"/>
        </w:rPr>
        <w:t>Tellija tasub Töövõtjale</w:t>
      </w:r>
      <w:r w:rsidR="00E55B47" w:rsidRPr="002C4D93">
        <w:rPr>
          <w:rFonts w:ascii="Times New Roman" w:hAnsi="Times New Roman" w:cs="Times New Roman"/>
          <w:sz w:val="24"/>
          <w:szCs w:val="24"/>
        </w:rPr>
        <w:t xml:space="preserve"> 14 tööpäeva jooksul pärast Tööde </w:t>
      </w:r>
      <w:r w:rsidR="00E55B47" w:rsidRPr="00740676">
        <w:rPr>
          <w:rFonts w:ascii="Times New Roman" w:hAnsi="Times New Roman" w:cs="Times New Roman"/>
          <w:sz w:val="24"/>
          <w:szCs w:val="24"/>
        </w:rPr>
        <w:t>akt</w:t>
      </w:r>
      <w:r w:rsidR="0073403F" w:rsidRPr="00740676">
        <w:rPr>
          <w:rFonts w:ascii="Times New Roman" w:hAnsi="Times New Roman" w:cs="Times New Roman"/>
          <w:sz w:val="24"/>
          <w:szCs w:val="24"/>
        </w:rPr>
        <w:t xml:space="preserve">eerimist </w:t>
      </w:r>
      <w:r w:rsidR="00E55B47" w:rsidRPr="00740676">
        <w:rPr>
          <w:rFonts w:ascii="Times New Roman" w:hAnsi="Times New Roman" w:cs="Times New Roman"/>
          <w:sz w:val="24"/>
          <w:szCs w:val="24"/>
        </w:rPr>
        <w:t>Töövõtja poolt esitatud arve alusel vastavalt Pakkum</w:t>
      </w:r>
      <w:r w:rsidRPr="00740676">
        <w:rPr>
          <w:rFonts w:ascii="Times New Roman" w:hAnsi="Times New Roman" w:cs="Times New Roman"/>
          <w:sz w:val="24"/>
          <w:szCs w:val="24"/>
        </w:rPr>
        <w:t xml:space="preserve">uses näidatud ühikhinnale xx €/km </w:t>
      </w:r>
      <w:r w:rsidR="0018376B" w:rsidRPr="00740676">
        <w:rPr>
          <w:rFonts w:ascii="Times New Roman" w:hAnsi="Times New Roman" w:cs="Times New Roman"/>
          <w:color w:val="000000"/>
          <w:sz w:val="24"/>
          <w:szCs w:val="24"/>
        </w:rPr>
        <w:t>millele lisandub käibemaks</w:t>
      </w:r>
      <w:r w:rsidR="0073403F" w:rsidRPr="00740676">
        <w:rPr>
          <w:rFonts w:ascii="Times New Roman" w:hAnsi="Times New Roman" w:cs="Times New Roman"/>
          <w:color w:val="000000"/>
          <w:sz w:val="24"/>
          <w:szCs w:val="24"/>
        </w:rPr>
        <w:t>.</w:t>
      </w:r>
    </w:p>
    <w:p w14:paraId="44275325" w14:textId="4B438B60"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Arvelduste täpne maht tuleneb Pakkumuses toodud hindadest ja tegelikult teostatud ning </w:t>
      </w:r>
      <w:proofErr w:type="spellStart"/>
      <w:r w:rsidRPr="002C4D93">
        <w:rPr>
          <w:rFonts w:ascii="Times New Roman" w:hAnsi="Times New Roman" w:cs="Times New Roman"/>
          <w:sz w:val="24"/>
          <w:szCs w:val="24"/>
        </w:rPr>
        <w:t>akteeritud</w:t>
      </w:r>
      <w:proofErr w:type="spellEnd"/>
      <w:r w:rsidRPr="002C4D93">
        <w:rPr>
          <w:rFonts w:ascii="Times New Roman" w:hAnsi="Times New Roman" w:cs="Times New Roman"/>
          <w:sz w:val="24"/>
          <w:szCs w:val="24"/>
        </w:rPr>
        <w:t xml:space="preserve"> Töödest. </w:t>
      </w:r>
    </w:p>
    <w:p w14:paraId="44275326" w14:textId="77777777" w:rsidR="00E55B47" w:rsidRPr="008C36DE" w:rsidRDefault="00E55B47" w:rsidP="00E55B47">
      <w:pPr>
        <w:pStyle w:val="Loendilik"/>
        <w:numPr>
          <w:ilvl w:val="0"/>
          <w:numId w:val="2"/>
        </w:numPr>
        <w:jc w:val="both"/>
        <w:rPr>
          <w:rFonts w:ascii="Times New Roman" w:hAnsi="Times New Roman" w:cs="Times New Roman"/>
          <w:b/>
          <w:bCs/>
          <w:sz w:val="24"/>
          <w:szCs w:val="24"/>
        </w:rPr>
      </w:pPr>
      <w:r w:rsidRPr="008C36DE">
        <w:rPr>
          <w:rFonts w:ascii="Times New Roman" w:hAnsi="Times New Roman" w:cs="Times New Roman"/>
          <w:b/>
          <w:bCs/>
          <w:sz w:val="24"/>
          <w:szCs w:val="24"/>
        </w:rPr>
        <w:t xml:space="preserve">Poolte vastutus </w:t>
      </w:r>
    </w:p>
    <w:p w14:paraId="44275327"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Pooled vastutavad oma Lepingust tulenevate kohustuste rikkumise eest, kui rikkumine on põhjustatud süüliselt. </w:t>
      </w:r>
    </w:p>
    <w:p w14:paraId="44275328"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Juhul, kui Töövõtja viivitab Töö teostamisele asumisega, Töö teostamisega või valmis Töö lõpliku üleandmisega üle Lepingus kokkulepitud tööde teostamise ajagraafiku, on Tellijal õigus nõuda leppetrahvi tasumist, mille suuruseks on 50 € päevas igakordse rikkumise eest. Rikkumise esinemisel määratakse uus tööde tähtaeg. Tellijal on õigus Töö eest tasumisel teostada tasaarvestus ja vähendada Töövõtjale makstavat tasu leppetrahvi summa võrra.</w:t>
      </w:r>
    </w:p>
    <w:p w14:paraId="44275329"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Kui Töö tegemise käigus on ilmselt selge, et seda ei tehta nõuetekohaselt, on Tellijal õigus määrata Töövõtjale tähtaeg puuduste kõrvaldamiseks, selle mittetäitmisel aga kas </w:t>
      </w:r>
      <w:r w:rsidRPr="002C4D93">
        <w:rPr>
          <w:rFonts w:ascii="Times New Roman" w:hAnsi="Times New Roman" w:cs="Times New Roman"/>
          <w:sz w:val="24"/>
          <w:szCs w:val="24"/>
        </w:rPr>
        <w:lastRenderedPageBreak/>
        <w:t>nõuda kahjude hüvitamist, teha Töö jätkamine ja puuduste kõrvaldamine ülesandeks kolmandale isikule Töövõtja arvel või Lepingust taganeda.</w:t>
      </w:r>
    </w:p>
    <w:p w14:paraId="4427532A"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Juhul, kui Tellija viivitab Töövõtjale tasu maksmisega üle kokkulepitud tähtaja, on Töövõtjal õigus nõuda viivist summas 0,15 % tasumisega viivitatud summast iga tasumisega viivitatud kalendripäeva eest, kuid mitte rohkem, kui 30 (kolmkümmend) % tasumisega viivitatud summast.</w:t>
      </w:r>
    </w:p>
    <w:p w14:paraId="4427532B"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Tellija peab esitama Lepingust tuleneva leppetrahvi nõude Töövõtjale hiljemalt 3 (kolme) kuu jooksul arvates päevast, mil Tellijal tekkis leppetrahvi nõude esitamise õigus.</w:t>
      </w:r>
    </w:p>
    <w:p w14:paraId="4427532D" w14:textId="77777777" w:rsidR="00E55B47" w:rsidRPr="008C36DE" w:rsidRDefault="00E55B47" w:rsidP="00E55B47">
      <w:pPr>
        <w:pStyle w:val="Loendilik"/>
        <w:numPr>
          <w:ilvl w:val="0"/>
          <w:numId w:val="2"/>
        </w:numPr>
        <w:jc w:val="both"/>
        <w:rPr>
          <w:rFonts w:ascii="Times New Roman" w:hAnsi="Times New Roman" w:cs="Times New Roman"/>
          <w:b/>
          <w:bCs/>
          <w:sz w:val="24"/>
          <w:szCs w:val="24"/>
        </w:rPr>
      </w:pPr>
      <w:r w:rsidRPr="008C36DE">
        <w:rPr>
          <w:rFonts w:ascii="Times New Roman" w:hAnsi="Times New Roman" w:cs="Times New Roman"/>
          <w:b/>
          <w:bCs/>
          <w:sz w:val="24"/>
          <w:szCs w:val="24"/>
        </w:rPr>
        <w:t>Lepingu lõppemine ja lõpetamine</w:t>
      </w:r>
    </w:p>
    <w:p w14:paraId="4427532E"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Leping lõpeb, kui Lepingust tulenevad Poolte kohustused on mõlemapoolselt täielikult ja nõuetekohaselt täidetud.</w:t>
      </w:r>
    </w:p>
    <w:p w14:paraId="4427532F"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Tellijal on õigus taganeda lepingust, kui Töövõtja süül ei ole suudetud kooskõlastada tööde alguskuupäeva või on hilinenud alguskuupäevaks kirjeldatud tööde alustamisega enam kui 1 (ühe) kuu.</w:t>
      </w:r>
    </w:p>
    <w:p w14:paraId="44275330" w14:textId="77777777" w:rsidR="00E55B47"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Lepingust taganemine ja kahju hüvitamise nõudmine ei välista leppetrahvi nõudmist vastavalt Lepingu 7. punktile.</w:t>
      </w:r>
    </w:p>
    <w:p w14:paraId="44275331" w14:textId="77777777" w:rsidR="00E55B47" w:rsidRPr="008C36DE" w:rsidRDefault="00E55B47" w:rsidP="00E55B47">
      <w:pPr>
        <w:pStyle w:val="Loendilik"/>
        <w:numPr>
          <w:ilvl w:val="0"/>
          <w:numId w:val="2"/>
        </w:numPr>
        <w:jc w:val="both"/>
        <w:rPr>
          <w:rFonts w:ascii="Times New Roman" w:hAnsi="Times New Roman" w:cs="Times New Roman"/>
          <w:b/>
          <w:bCs/>
          <w:sz w:val="24"/>
          <w:szCs w:val="24"/>
        </w:rPr>
      </w:pPr>
      <w:r w:rsidRPr="008C36DE">
        <w:rPr>
          <w:rFonts w:ascii="Times New Roman" w:hAnsi="Times New Roman" w:cs="Times New Roman"/>
          <w:b/>
          <w:bCs/>
          <w:sz w:val="24"/>
          <w:szCs w:val="24"/>
        </w:rPr>
        <w:t>Teadete edastamine</w:t>
      </w:r>
    </w:p>
    <w:p w14:paraId="44275332"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Üks Pool edastab Lepinguga seotud teated teise Poole Lepingus märgitud aadressil. Aadressi muutusest on Pool kohustatud teist Lepingupoolt koheselt teavitama.</w:t>
      </w:r>
    </w:p>
    <w:p w14:paraId="44275333"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Teadete edastamine toimub telefoni või e-posti teel, v.a. juhtudel, kui Lepingus on ette nähtud teate kirjalik vorm. Kirjalikud teated saadetakse teisele Poolele posti teel tähitud kirjaga või antakse teisele Poolele üle allkirja vastu. Kirjalikuks teateks loetakse ka digitaalselt allkirjastatud e-kirja.</w:t>
      </w:r>
    </w:p>
    <w:p w14:paraId="44275334"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Poole nõue teisele Poolele, mis esitatakse tulenevalt Lepingu rikkumisest, või muu eeldatavalt olulist õiguslikku tähendust omav teade peab olema kirjalikus vormis.</w:t>
      </w:r>
    </w:p>
    <w:p w14:paraId="0075C49F" w14:textId="77777777" w:rsidR="005440C5" w:rsidRPr="008C36DE" w:rsidRDefault="00E55B47" w:rsidP="005440C5">
      <w:pPr>
        <w:pStyle w:val="Loendilik"/>
        <w:numPr>
          <w:ilvl w:val="0"/>
          <w:numId w:val="2"/>
        </w:numPr>
        <w:jc w:val="both"/>
        <w:rPr>
          <w:rFonts w:ascii="Times New Roman" w:hAnsi="Times New Roman" w:cs="Times New Roman"/>
          <w:b/>
          <w:bCs/>
          <w:sz w:val="24"/>
          <w:szCs w:val="24"/>
        </w:rPr>
      </w:pPr>
      <w:r w:rsidRPr="008C36DE">
        <w:rPr>
          <w:rFonts w:ascii="Times New Roman" w:hAnsi="Times New Roman" w:cs="Times New Roman"/>
          <w:b/>
          <w:bCs/>
          <w:sz w:val="24"/>
          <w:szCs w:val="24"/>
        </w:rPr>
        <w:t>Lõppsätted</w:t>
      </w:r>
    </w:p>
    <w:p w14:paraId="44275337"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Kõik Lepingu muudatused jõustuvad pärast nende allakirjutamist mõlema Poole poolt allakirjutamise hetkest või Poolte poolt kirjalikult määratud tähtajal.</w:t>
      </w:r>
    </w:p>
    <w:p w14:paraId="44275338"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Lepingu tõlgendamisel lähtuvad Pooled VÕS §29 sätestatust.</w:t>
      </w:r>
    </w:p>
    <w:p w14:paraId="44275339"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Lepinguga seonduvaid eriarvamusi ja vaidlusi lahendavad Pooled eelkõige läbirääkimiste teel. Kui Pooled ei jõua läbirääkimistel kokkuleppele, lahendatakse vaidlus </w:t>
      </w:r>
      <w:r w:rsidR="00DA66A5" w:rsidRPr="005440C5">
        <w:rPr>
          <w:rFonts w:ascii="Times New Roman" w:hAnsi="Times New Roman" w:cs="Times New Roman"/>
          <w:sz w:val="24"/>
          <w:szCs w:val="24"/>
        </w:rPr>
        <w:t>Tartu</w:t>
      </w:r>
      <w:r w:rsidRPr="005440C5">
        <w:rPr>
          <w:rFonts w:ascii="Times New Roman" w:hAnsi="Times New Roman" w:cs="Times New Roman"/>
          <w:sz w:val="24"/>
          <w:szCs w:val="24"/>
        </w:rPr>
        <w:t xml:space="preserve"> Maakohtus</w:t>
      </w:r>
      <w:r w:rsidRPr="002C4D93">
        <w:rPr>
          <w:rFonts w:ascii="Times New Roman" w:hAnsi="Times New Roman" w:cs="Times New Roman"/>
          <w:sz w:val="24"/>
          <w:szCs w:val="24"/>
          <w:u w:val="single"/>
        </w:rPr>
        <w:t>.</w:t>
      </w:r>
    </w:p>
    <w:p w14:paraId="4427533A" w14:textId="77777777" w:rsidR="00E55B47"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Leping on koostatud ja allkirjastatud digitaalselt.</w:t>
      </w:r>
    </w:p>
    <w:p w14:paraId="74A8FBDA" w14:textId="77777777" w:rsidR="00866CD2" w:rsidRPr="00866CD2" w:rsidRDefault="00866CD2" w:rsidP="00866CD2">
      <w:pPr>
        <w:ind w:left="360"/>
        <w:jc w:val="both"/>
        <w:rPr>
          <w:rFonts w:ascii="Times New Roman" w:hAnsi="Times New Roman" w:cs="Times New Roman"/>
          <w:sz w:val="24"/>
          <w:szCs w:val="24"/>
        </w:rPr>
      </w:pPr>
    </w:p>
    <w:p w14:paraId="4427533B" w14:textId="77777777" w:rsidR="00E55B47" w:rsidRPr="00866CD2" w:rsidRDefault="00E55B47" w:rsidP="00587F6A">
      <w:pPr>
        <w:pStyle w:val="Loendilik"/>
        <w:numPr>
          <w:ilvl w:val="0"/>
          <w:numId w:val="2"/>
        </w:numPr>
        <w:jc w:val="both"/>
        <w:rPr>
          <w:rFonts w:ascii="Times New Roman" w:hAnsi="Times New Roman" w:cs="Times New Roman"/>
          <w:b/>
          <w:bCs/>
          <w:sz w:val="24"/>
          <w:szCs w:val="24"/>
        </w:rPr>
      </w:pPr>
      <w:r w:rsidRPr="00866CD2">
        <w:rPr>
          <w:rFonts w:ascii="Times New Roman" w:hAnsi="Times New Roman" w:cs="Times New Roman"/>
          <w:b/>
          <w:bCs/>
          <w:sz w:val="24"/>
          <w:szCs w:val="24"/>
        </w:rPr>
        <w:t xml:space="preserve">Poolte andmed ja allkirjad: </w:t>
      </w:r>
    </w:p>
    <w:p w14:paraId="10430A10" w14:textId="77777777" w:rsidR="00866CD2" w:rsidRDefault="00866CD2" w:rsidP="00587F6A">
      <w:pPr>
        <w:pStyle w:val="Loendilik"/>
        <w:ind w:left="1068" w:firstLine="348"/>
        <w:jc w:val="both"/>
        <w:rPr>
          <w:rFonts w:ascii="Times New Roman" w:hAnsi="Times New Roman" w:cs="Times New Roman"/>
          <w:sz w:val="24"/>
          <w:szCs w:val="24"/>
        </w:rPr>
      </w:pPr>
    </w:p>
    <w:p w14:paraId="67D2FD19" w14:textId="77777777" w:rsidR="00866CD2" w:rsidRDefault="00866CD2" w:rsidP="00587F6A">
      <w:pPr>
        <w:pStyle w:val="Loendilik"/>
        <w:ind w:left="1068" w:firstLine="348"/>
        <w:jc w:val="both"/>
        <w:rPr>
          <w:rFonts w:ascii="Times New Roman" w:hAnsi="Times New Roman" w:cs="Times New Roman"/>
          <w:sz w:val="24"/>
          <w:szCs w:val="24"/>
        </w:rPr>
      </w:pPr>
    </w:p>
    <w:p w14:paraId="4427533D" w14:textId="76E5C567" w:rsidR="00587F6A" w:rsidRDefault="00587F6A" w:rsidP="00587F6A">
      <w:pPr>
        <w:pStyle w:val="Loendilik"/>
        <w:ind w:left="1068" w:firstLine="348"/>
        <w:jc w:val="both"/>
        <w:rPr>
          <w:rFonts w:ascii="Times New Roman" w:hAnsi="Times New Roman" w:cs="Times New Roman"/>
          <w:sz w:val="24"/>
          <w:szCs w:val="24"/>
        </w:rPr>
      </w:pPr>
      <w:r>
        <w:rPr>
          <w:rFonts w:ascii="Times New Roman" w:hAnsi="Times New Roman" w:cs="Times New Roman"/>
          <w:sz w:val="24"/>
          <w:szCs w:val="24"/>
        </w:rPr>
        <w:t xml:space="preserve">TÖÖVÕTJA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TELLIJA</w:t>
      </w:r>
    </w:p>
    <w:p w14:paraId="446E3CC2" w14:textId="18EEB536" w:rsidR="00EA1521" w:rsidRDefault="00EA1521" w:rsidP="00587F6A">
      <w:pPr>
        <w:pStyle w:val="Loendilik"/>
        <w:ind w:firstLine="696"/>
        <w:jc w:val="both"/>
        <w:rPr>
          <w:rFonts w:ascii="Times New Roman" w:hAnsi="Times New Roman" w:cs="Times New Roman"/>
          <w:sz w:val="24"/>
          <w:szCs w:val="24"/>
        </w:rPr>
      </w:pPr>
      <w:r w:rsidRPr="008D0672">
        <w:rPr>
          <w:rFonts w:ascii="Times New Roman" w:hAnsi="Times New Roman" w:cs="Times New Roman"/>
          <w:sz w:val="24"/>
          <w:szCs w:val="24"/>
        </w:rPr>
        <w:t>xx</w:t>
      </w:r>
      <w:r w:rsidR="002C0EBD">
        <w:rPr>
          <w:rFonts w:ascii="Times New Roman" w:hAnsi="Times New Roman" w:cs="Times New Roman"/>
          <w:sz w:val="24"/>
          <w:szCs w:val="24"/>
        </w:rPr>
        <w:tab/>
      </w:r>
      <w:r w:rsidR="002C0EBD">
        <w:rPr>
          <w:rFonts w:ascii="Times New Roman" w:hAnsi="Times New Roman" w:cs="Times New Roman"/>
          <w:sz w:val="24"/>
          <w:szCs w:val="24"/>
        </w:rPr>
        <w:tab/>
      </w:r>
      <w:r w:rsidR="00587F6A">
        <w:rPr>
          <w:rFonts w:ascii="Times New Roman" w:hAnsi="Times New Roman" w:cs="Times New Roman"/>
          <w:sz w:val="24"/>
          <w:szCs w:val="24"/>
        </w:rPr>
        <w:tab/>
      </w:r>
      <w:r w:rsidR="00587F6A">
        <w:rPr>
          <w:rFonts w:ascii="Times New Roman" w:hAnsi="Times New Roman" w:cs="Times New Roman"/>
          <w:sz w:val="24"/>
          <w:szCs w:val="24"/>
        </w:rPr>
        <w:tab/>
      </w:r>
      <w:r w:rsidR="00587F6A">
        <w:rPr>
          <w:rFonts w:ascii="Times New Roman" w:hAnsi="Times New Roman" w:cs="Times New Roman"/>
          <w:sz w:val="24"/>
          <w:szCs w:val="24"/>
        </w:rPr>
        <w:tab/>
      </w:r>
      <w:r w:rsidR="00587F6A">
        <w:rPr>
          <w:rFonts w:ascii="Times New Roman" w:hAnsi="Times New Roman" w:cs="Times New Roman"/>
          <w:sz w:val="24"/>
          <w:szCs w:val="24"/>
        </w:rPr>
        <w:tab/>
      </w:r>
      <w:r w:rsidR="000D527E">
        <w:rPr>
          <w:rFonts w:ascii="Times New Roman" w:hAnsi="Times New Roman" w:cs="Times New Roman"/>
          <w:sz w:val="24"/>
          <w:szCs w:val="24"/>
        </w:rPr>
        <w:t>Mikk Järv</w:t>
      </w:r>
    </w:p>
    <w:p w14:paraId="2E9B4098" w14:textId="77777777" w:rsidR="00540B14" w:rsidRDefault="00EA1521" w:rsidP="00540B14">
      <w:pPr>
        <w:pStyle w:val="Loendilik"/>
        <w:ind w:firstLine="69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vallavanem</w:t>
      </w:r>
    </w:p>
    <w:p w14:paraId="4427533E" w14:textId="523E66CE" w:rsidR="00587F6A" w:rsidRPr="00540B14" w:rsidRDefault="00587F6A" w:rsidP="00540B14">
      <w:pPr>
        <w:pStyle w:val="Loendilik"/>
        <w:ind w:left="4968" w:firstLine="696"/>
        <w:jc w:val="both"/>
        <w:rPr>
          <w:rFonts w:ascii="Times New Roman" w:hAnsi="Times New Roman" w:cs="Times New Roman"/>
          <w:sz w:val="24"/>
          <w:szCs w:val="24"/>
        </w:rPr>
      </w:pPr>
      <w:r w:rsidRPr="00540B14">
        <w:rPr>
          <w:rFonts w:ascii="Times New Roman" w:hAnsi="Times New Roman" w:cs="Times New Roman"/>
          <w:sz w:val="24"/>
          <w:szCs w:val="24"/>
        </w:rPr>
        <w:t>Ka</w:t>
      </w:r>
      <w:r w:rsidR="000D527E">
        <w:rPr>
          <w:rFonts w:ascii="Times New Roman" w:hAnsi="Times New Roman" w:cs="Times New Roman"/>
          <w:sz w:val="24"/>
          <w:szCs w:val="24"/>
        </w:rPr>
        <w:t>nepi</w:t>
      </w:r>
      <w:r w:rsidRPr="00540B14">
        <w:rPr>
          <w:rFonts w:ascii="Times New Roman" w:hAnsi="Times New Roman" w:cs="Times New Roman"/>
          <w:sz w:val="24"/>
          <w:szCs w:val="24"/>
        </w:rPr>
        <w:t xml:space="preserve"> Vallavalitsus</w:t>
      </w:r>
    </w:p>
    <w:p w14:paraId="4427533F" w14:textId="77777777" w:rsidR="00587F6A" w:rsidRDefault="00587F6A" w:rsidP="00587F6A">
      <w:pPr>
        <w:pStyle w:val="Loendilik"/>
        <w:ind w:left="360"/>
        <w:jc w:val="both"/>
        <w:rPr>
          <w:rFonts w:ascii="Times New Roman" w:hAnsi="Times New Roman" w:cs="Times New Roman"/>
          <w:sz w:val="24"/>
          <w:szCs w:val="24"/>
        </w:rPr>
      </w:pPr>
    </w:p>
    <w:p w14:paraId="44275340" w14:textId="77777777" w:rsidR="00587F6A" w:rsidRPr="00587F6A" w:rsidRDefault="00587F6A" w:rsidP="00587F6A">
      <w:pPr>
        <w:pStyle w:val="Loendilik"/>
        <w:ind w:left="1068" w:firstLine="348"/>
        <w:jc w:val="both"/>
        <w:rPr>
          <w:rFonts w:ascii="Times New Roman" w:hAnsi="Times New Roman" w:cs="Times New Roman"/>
          <w:i/>
          <w:sz w:val="24"/>
          <w:szCs w:val="24"/>
        </w:rPr>
      </w:pPr>
      <w:r w:rsidRPr="00587F6A">
        <w:rPr>
          <w:rFonts w:ascii="Times New Roman" w:hAnsi="Times New Roman" w:cs="Times New Roman"/>
          <w:i/>
          <w:sz w:val="24"/>
          <w:szCs w:val="24"/>
        </w:rPr>
        <w:t xml:space="preserve">/allkirjastatud digitaalselt/ </w:t>
      </w:r>
      <w:r w:rsidRPr="00587F6A">
        <w:rPr>
          <w:rFonts w:ascii="Times New Roman" w:hAnsi="Times New Roman" w:cs="Times New Roman"/>
          <w:i/>
          <w:sz w:val="24"/>
          <w:szCs w:val="24"/>
        </w:rPr>
        <w:tab/>
      </w:r>
      <w:r w:rsidRPr="00587F6A">
        <w:rPr>
          <w:rFonts w:ascii="Times New Roman" w:hAnsi="Times New Roman" w:cs="Times New Roman"/>
          <w:i/>
          <w:sz w:val="24"/>
          <w:szCs w:val="24"/>
        </w:rPr>
        <w:tab/>
      </w:r>
      <w:r w:rsidRPr="00587F6A">
        <w:rPr>
          <w:rFonts w:ascii="Times New Roman" w:hAnsi="Times New Roman" w:cs="Times New Roman"/>
          <w:i/>
          <w:sz w:val="24"/>
          <w:szCs w:val="24"/>
        </w:rPr>
        <w:tab/>
        <w:t>/allkirjastatud digitaalselt/</w:t>
      </w:r>
    </w:p>
    <w:sectPr w:rsidR="00587F6A" w:rsidRPr="00587F6A" w:rsidSect="004018CB">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512C2" w14:textId="77777777" w:rsidR="004018CB" w:rsidRDefault="004018CB" w:rsidP="002C4D93">
      <w:pPr>
        <w:spacing w:after="0" w:line="240" w:lineRule="auto"/>
      </w:pPr>
      <w:r>
        <w:separator/>
      </w:r>
    </w:p>
  </w:endnote>
  <w:endnote w:type="continuationSeparator" w:id="0">
    <w:p w14:paraId="211A20C0" w14:textId="77777777" w:rsidR="004018CB" w:rsidRDefault="004018CB" w:rsidP="002C4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9ED76" w14:textId="77777777" w:rsidR="004018CB" w:rsidRDefault="004018CB" w:rsidP="002C4D93">
      <w:pPr>
        <w:spacing w:after="0" w:line="240" w:lineRule="auto"/>
      </w:pPr>
      <w:r>
        <w:separator/>
      </w:r>
    </w:p>
  </w:footnote>
  <w:footnote w:type="continuationSeparator" w:id="0">
    <w:p w14:paraId="776C5480" w14:textId="77777777" w:rsidR="004018CB" w:rsidRDefault="004018CB" w:rsidP="002C4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5345" w14:textId="40DF3C62" w:rsidR="002C4D93" w:rsidRPr="002C4D93" w:rsidRDefault="00231C9A" w:rsidP="002C4D93">
    <w:pPr>
      <w:pStyle w:val="Pis"/>
      <w:rPr>
        <w:sz w:val="24"/>
        <w:szCs w:val="24"/>
      </w:rPr>
    </w:pPr>
    <w:r>
      <w:rPr>
        <w:sz w:val="24"/>
        <w:szCs w:val="24"/>
      </w:rPr>
      <w:t>„</w:t>
    </w:r>
    <w:r w:rsidR="002C4D93" w:rsidRPr="002C4D93">
      <w:rPr>
        <w:sz w:val="24"/>
        <w:szCs w:val="24"/>
      </w:rPr>
      <w:t>Ka</w:t>
    </w:r>
    <w:r w:rsidR="00354E71">
      <w:rPr>
        <w:sz w:val="24"/>
        <w:szCs w:val="24"/>
      </w:rPr>
      <w:t>nepi</w:t>
    </w:r>
    <w:r w:rsidR="002C4D93" w:rsidRPr="002C4D93">
      <w:rPr>
        <w:sz w:val="24"/>
        <w:szCs w:val="24"/>
      </w:rPr>
      <w:t xml:space="preserve"> valla koh</w:t>
    </w:r>
    <w:r w:rsidR="00475A04">
      <w:rPr>
        <w:sz w:val="24"/>
        <w:szCs w:val="24"/>
      </w:rPr>
      <w:t>alike kruusateede tolmutõrje</w:t>
    </w:r>
    <w:r w:rsidR="00354E71">
      <w:rPr>
        <w:sz w:val="24"/>
        <w:szCs w:val="24"/>
      </w:rPr>
      <w:t xml:space="preserve"> 202</w:t>
    </w:r>
    <w:r w:rsidR="000A5072">
      <w:rPr>
        <w:sz w:val="24"/>
        <w:szCs w:val="24"/>
      </w:rPr>
      <w:t>4</w:t>
    </w:r>
    <w:r>
      <w:rPr>
        <w:sz w:val="24"/>
        <w:szCs w:val="24"/>
      </w:rPr>
      <w:t>“</w:t>
    </w:r>
    <w:r w:rsidR="00770FF2">
      <w:rPr>
        <w:sz w:val="24"/>
        <w:szCs w:val="24"/>
      </w:rPr>
      <w:t xml:space="preserve"> leping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D3EBD"/>
    <w:multiLevelType w:val="multilevel"/>
    <w:tmpl w:val="3E34A1E2"/>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862"/>
        </w:tabs>
        <w:ind w:left="142" w:firstLine="0"/>
      </w:pPr>
      <w:rPr>
        <w:rFonts w:hint="default"/>
        <w:b w:val="0"/>
        <w:color w:val="auto"/>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1" w15:restartNumberingAfterBreak="0">
    <w:nsid w:val="1CD60583"/>
    <w:multiLevelType w:val="hybridMultilevel"/>
    <w:tmpl w:val="3BF0DC46"/>
    <w:lvl w:ilvl="0" w:tplc="34A06DA8">
      <w:start w:val="1"/>
      <w:numFmt w:val="bullet"/>
      <w:lvlText w:val="-"/>
      <w:lvlJc w:val="left"/>
      <w:pPr>
        <w:ind w:left="1152" w:hanging="360"/>
      </w:pPr>
      <w:rPr>
        <w:rFonts w:ascii="Times New Roman" w:eastAsiaTheme="minorEastAsia" w:hAnsi="Times New Roman" w:cs="Times New Roman" w:hint="default"/>
      </w:rPr>
    </w:lvl>
    <w:lvl w:ilvl="1" w:tplc="04250003" w:tentative="1">
      <w:start w:val="1"/>
      <w:numFmt w:val="bullet"/>
      <w:lvlText w:val="o"/>
      <w:lvlJc w:val="left"/>
      <w:pPr>
        <w:ind w:left="1872" w:hanging="360"/>
      </w:pPr>
      <w:rPr>
        <w:rFonts w:ascii="Courier New" w:hAnsi="Courier New" w:cs="Courier New" w:hint="default"/>
      </w:rPr>
    </w:lvl>
    <w:lvl w:ilvl="2" w:tplc="04250005" w:tentative="1">
      <w:start w:val="1"/>
      <w:numFmt w:val="bullet"/>
      <w:lvlText w:val=""/>
      <w:lvlJc w:val="left"/>
      <w:pPr>
        <w:ind w:left="2592" w:hanging="360"/>
      </w:pPr>
      <w:rPr>
        <w:rFonts w:ascii="Wingdings" w:hAnsi="Wingdings" w:hint="default"/>
      </w:rPr>
    </w:lvl>
    <w:lvl w:ilvl="3" w:tplc="04250001" w:tentative="1">
      <w:start w:val="1"/>
      <w:numFmt w:val="bullet"/>
      <w:lvlText w:val=""/>
      <w:lvlJc w:val="left"/>
      <w:pPr>
        <w:ind w:left="3312" w:hanging="360"/>
      </w:pPr>
      <w:rPr>
        <w:rFonts w:ascii="Symbol" w:hAnsi="Symbol" w:hint="default"/>
      </w:rPr>
    </w:lvl>
    <w:lvl w:ilvl="4" w:tplc="04250003" w:tentative="1">
      <w:start w:val="1"/>
      <w:numFmt w:val="bullet"/>
      <w:lvlText w:val="o"/>
      <w:lvlJc w:val="left"/>
      <w:pPr>
        <w:ind w:left="4032" w:hanging="360"/>
      </w:pPr>
      <w:rPr>
        <w:rFonts w:ascii="Courier New" w:hAnsi="Courier New" w:cs="Courier New" w:hint="default"/>
      </w:rPr>
    </w:lvl>
    <w:lvl w:ilvl="5" w:tplc="04250005" w:tentative="1">
      <w:start w:val="1"/>
      <w:numFmt w:val="bullet"/>
      <w:lvlText w:val=""/>
      <w:lvlJc w:val="left"/>
      <w:pPr>
        <w:ind w:left="4752" w:hanging="360"/>
      </w:pPr>
      <w:rPr>
        <w:rFonts w:ascii="Wingdings" w:hAnsi="Wingdings" w:hint="default"/>
      </w:rPr>
    </w:lvl>
    <w:lvl w:ilvl="6" w:tplc="04250001" w:tentative="1">
      <w:start w:val="1"/>
      <w:numFmt w:val="bullet"/>
      <w:lvlText w:val=""/>
      <w:lvlJc w:val="left"/>
      <w:pPr>
        <w:ind w:left="5472" w:hanging="360"/>
      </w:pPr>
      <w:rPr>
        <w:rFonts w:ascii="Symbol" w:hAnsi="Symbol" w:hint="default"/>
      </w:rPr>
    </w:lvl>
    <w:lvl w:ilvl="7" w:tplc="04250003" w:tentative="1">
      <w:start w:val="1"/>
      <w:numFmt w:val="bullet"/>
      <w:lvlText w:val="o"/>
      <w:lvlJc w:val="left"/>
      <w:pPr>
        <w:ind w:left="6192" w:hanging="360"/>
      </w:pPr>
      <w:rPr>
        <w:rFonts w:ascii="Courier New" w:hAnsi="Courier New" w:cs="Courier New" w:hint="default"/>
      </w:rPr>
    </w:lvl>
    <w:lvl w:ilvl="8" w:tplc="04250005" w:tentative="1">
      <w:start w:val="1"/>
      <w:numFmt w:val="bullet"/>
      <w:lvlText w:val=""/>
      <w:lvlJc w:val="left"/>
      <w:pPr>
        <w:ind w:left="6912" w:hanging="360"/>
      </w:pPr>
      <w:rPr>
        <w:rFonts w:ascii="Wingdings" w:hAnsi="Wingdings" w:hint="default"/>
      </w:rPr>
    </w:lvl>
  </w:abstractNum>
  <w:abstractNum w:abstractNumId="2" w15:restartNumberingAfterBreak="0">
    <w:nsid w:val="35C0457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CF5225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9244099">
    <w:abstractNumId w:val="2"/>
  </w:num>
  <w:num w:numId="2" w16cid:durableId="1465542622">
    <w:abstractNumId w:val="3"/>
  </w:num>
  <w:num w:numId="3" w16cid:durableId="2016691044">
    <w:abstractNumId w:val="1"/>
  </w:num>
  <w:num w:numId="4" w16cid:durableId="77750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538"/>
    <w:rsid w:val="000135A5"/>
    <w:rsid w:val="000931D9"/>
    <w:rsid w:val="000969FE"/>
    <w:rsid w:val="000A5072"/>
    <w:rsid w:val="000B5CF6"/>
    <w:rsid w:val="000B7786"/>
    <w:rsid w:val="000D527E"/>
    <w:rsid w:val="001053B4"/>
    <w:rsid w:val="00144FA0"/>
    <w:rsid w:val="00160F25"/>
    <w:rsid w:val="0018376B"/>
    <w:rsid w:val="00227DA5"/>
    <w:rsid w:val="002309DE"/>
    <w:rsid w:val="00231C9A"/>
    <w:rsid w:val="002367DE"/>
    <w:rsid w:val="0024437F"/>
    <w:rsid w:val="00256CE4"/>
    <w:rsid w:val="002B2511"/>
    <w:rsid w:val="002C0EBD"/>
    <w:rsid w:val="002C4D93"/>
    <w:rsid w:val="002E4CDB"/>
    <w:rsid w:val="00353636"/>
    <w:rsid w:val="00354E71"/>
    <w:rsid w:val="00380CF9"/>
    <w:rsid w:val="003A7D77"/>
    <w:rsid w:val="003E0F72"/>
    <w:rsid w:val="004018CB"/>
    <w:rsid w:val="00414241"/>
    <w:rsid w:val="004572FA"/>
    <w:rsid w:val="00475A04"/>
    <w:rsid w:val="004D0EAA"/>
    <w:rsid w:val="00540B14"/>
    <w:rsid w:val="005440C5"/>
    <w:rsid w:val="005450D7"/>
    <w:rsid w:val="00587F6A"/>
    <w:rsid w:val="005F4773"/>
    <w:rsid w:val="00613173"/>
    <w:rsid w:val="00656A49"/>
    <w:rsid w:val="00693B61"/>
    <w:rsid w:val="006B240E"/>
    <w:rsid w:val="006E2B09"/>
    <w:rsid w:val="00716D58"/>
    <w:rsid w:val="007278A9"/>
    <w:rsid w:val="0073403F"/>
    <w:rsid w:val="0073440C"/>
    <w:rsid w:val="00740676"/>
    <w:rsid w:val="00764D4B"/>
    <w:rsid w:val="00770FF2"/>
    <w:rsid w:val="007A02AD"/>
    <w:rsid w:val="007C7B9A"/>
    <w:rsid w:val="007D307D"/>
    <w:rsid w:val="00840A6B"/>
    <w:rsid w:val="008611EF"/>
    <w:rsid w:val="00866CD2"/>
    <w:rsid w:val="008931E6"/>
    <w:rsid w:val="008966B6"/>
    <w:rsid w:val="008B3A0A"/>
    <w:rsid w:val="008B7C55"/>
    <w:rsid w:val="008C36DE"/>
    <w:rsid w:val="008D0672"/>
    <w:rsid w:val="008E5046"/>
    <w:rsid w:val="00903116"/>
    <w:rsid w:val="0092176C"/>
    <w:rsid w:val="00932DCE"/>
    <w:rsid w:val="0099575F"/>
    <w:rsid w:val="009B5D3D"/>
    <w:rsid w:val="009C47D1"/>
    <w:rsid w:val="009D2CEC"/>
    <w:rsid w:val="009D7775"/>
    <w:rsid w:val="00AA1F75"/>
    <w:rsid w:val="00AA4538"/>
    <w:rsid w:val="00AB3CFC"/>
    <w:rsid w:val="00AC0709"/>
    <w:rsid w:val="00AF11AE"/>
    <w:rsid w:val="00B17C86"/>
    <w:rsid w:val="00B90F11"/>
    <w:rsid w:val="00BC167F"/>
    <w:rsid w:val="00BC2909"/>
    <w:rsid w:val="00BE0199"/>
    <w:rsid w:val="00BF2CFF"/>
    <w:rsid w:val="00BF7831"/>
    <w:rsid w:val="00C07671"/>
    <w:rsid w:val="00C11085"/>
    <w:rsid w:val="00C53D55"/>
    <w:rsid w:val="00C77294"/>
    <w:rsid w:val="00CC77CA"/>
    <w:rsid w:val="00CE0DED"/>
    <w:rsid w:val="00CE317E"/>
    <w:rsid w:val="00D35331"/>
    <w:rsid w:val="00D55102"/>
    <w:rsid w:val="00D81B53"/>
    <w:rsid w:val="00DA32B6"/>
    <w:rsid w:val="00DA66A5"/>
    <w:rsid w:val="00DB3A45"/>
    <w:rsid w:val="00DC3881"/>
    <w:rsid w:val="00DD68D9"/>
    <w:rsid w:val="00E10581"/>
    <w:rsid w:val="00E4205F"/>
    <w:rsid w:val="00E43BDD"/>
    <w:rsid w:val="00E508AB"/>
    <w:rsid w:val="00E55B47"/>
    <w:rsid w:val="00EA1521"/>
    <w:rsid w:val="00ED37E7"/>
    <w:rsid w:val="00ED43AF"/>
    <w:rsid w:val="00F25479"/>
    <w:rsid w:val="00F47F40"/>
    <w:rsid w:val="00F736D4"/>
    <w:rsid w:val="00F7676B"/>
    <w:rsid w:val="00FA221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752F0"/>
  <w15:docId w15:val="{46F5C9E7-556C-42E4-B3C7-974567A1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A4538"/>
    <w:rPr>
      <w:rFonts w:eastAsiaTheme="minorEastAsia"/>
    </w:rPr>
  </w:style>
  <w:style w:type="paragraph" w:styleId="Pealkiri1">
    <w:name w:val="heading 1"/>
    <w:basedOn w:val="Normaallaad"/>
    <w:next w:val="Normaallaad"/>
    <w:link w:val="Pealkiri1Mrk"/>
    <w:uiPriority w:val="9"/>
    <w:qFormat/>
    <w:rsid w:val="00AA4538"/>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A4538"/>
    <w:rPr>
      <w:rFonts w:asciiTheme="majorHAnsi" w:eastAsiaTheme="majorEastAsia" w:hAnsiTheme="majorHAnsi" w:cstheme="majorBidi"/>
      <w:color w:val="2F5496" w:themeColor="accent1" w:themeShade="BF"/>
      <w:sz w:val="30"/>
      <w:szCs w:val="30"/>
    </w:rPr>
  </w:style>
  <w:style w:type="paragraph" w:styleId="Loendilik">
    <w:name w:val="List Paragraph"/>
    <w:basedOn w:val="Normaallaad"/>
    <w:uiPriority w:val="34"/>
    <w:qFormat/>
    <w:rsid w:val="00AA4538"/>
    <w:pPr>
      <w:ind w:left="720"/>
      <w:contextualSpacing/>
    </w:pPr>
  </w:style>
  <w:style w:type="character" w:styleId="Rhutus">
    <w:name w:val="Emphasis"/>
    <w:basedOn w:val="Liguvaikefont"/>
    <w:uiPriority w:val="20"/>
    <w:qFormat/>
    <w:rsid w:val="00AA4538"/>
    <w:rPr>
      <w:i/>
      <w:iCs/>
    </w:rPr>
  </w:style>
  <w:style w:type="character" w:styleId="Hperlink">
    <w:name w:val="Hyperlink"/>
    <w:basedOn w:val="Liguvaikefont"/>
    <w:uiPriority w:val="99"/>
    <w:unhideWhenUsed/>
    <w:rsid w:val="00E55B47"/>
    <w:rPr>
      <w:color w:val="0563C1" w:themeColor="hyperlink"/>
      <w:u w:val="single"/>
    </w:rPr>
  </w:style>
  <w:style w:type="table" w:styleId="Kontuurtabel">
    <w:name w:val="Table Grid"/>
    <w:basedOn w:val="Normaaltabel"/>
    <w:uiPriority w:val="39"/>
    <w:rsid w:val="00E55B4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rsid w:val="002C4D93"/>
    <w:pPr>
      <w:suppressAutoHyphens/>
      <w:spacing w:after="0" w:line="240" w:lineRule="auto"/>
      <w:jc w:val="both"/>
    </w:pPr>
    <w:rPr>
      <w:rFonts w:ascii="Verdana" w:eastAsia="Times New Roman" w:hAnsi="Verdana" w:cs="Times New Roman"/>
      <w:sz w:val="24"/>
      <w:szCs w:val="24"/>
      <w:lang w:eastAsia="ar-SA"/>
    </w:rPr>
  </w:style>
  <w:style w:type="character" w:customStyle="1" w:styleId="KehatekstMrk">
    <w:name w:val="Kehatekst Märk"/>
    <w:basedOn w:val="Liguvaikefont"/>
    <w:link w:val="Kehatekst"/>
    <w:rsid w:val="002C4D93"/>
    <w:rPr>
      <w:rFonts w:ascii="Verdana" w:eastAsia="Times New Roman" w:hAnsi="Verdana" w:cs="Times New Roman"/>
      <w:sz w:val="24"/>
      <w:szCs w:val="24"/>
      <w:lang w:eastAsia="ar-SA"/>
    </w:rPr>
  </w:style>
  <w:style w:type="paragraph" w:styleId="Pis">
    <w:name w:val="header"/>
    <w:basedOn w:val="Normaallaad"/>
    <w:link w:val="PisMrk"/>
    <w:uiPriority w:val="99"/>
    <w:unhideWhenUsed/>
    <w:rsid w:val="002C4D93"/>
    <w:pPr>
      <w:tabs>
        <w:tab w:val="center" w:pos="4536"/>
        <w:tab w:val="right" w:pos="9072"/>
      </w:tabs>
      <w:spacing w:after="0" w:line="240" w:lineRule="auto"/>
    </w:pPr>
  </w:style>
  <w:style w:type="character" w:customStyle="1" w:styleId="PisMrk">
    <w:name w:val="Päis Märk"/>
    <w:basedOn w:val="Liguvaikefont"/>
    <w:link w:val="Pis"/>
    <w:uiPriority w:val="99"/>
    <w:rsid w:val="002C4D93"/>
    <w:rPr>
      <w:rFonts w:eastAsiaTheme="minorEastAsia"/>
    </w:rPr>
  </w:style>
  <w:style w:type="paragraph" w:styleId="Jalus">
    <w:name w:val="footer"/>
    <w:basedOn w:val="Normaallaad"/>
    <w:link w:val="JalusMrk"/>
    <w:uiPriority w:val="99"/>
    <w:unhideWhenUsed/>
    <w:rsid w:val="002C4D93"/>
    <w:pPr>
      <w:tabs>
        <w:tab w:val="center" w:pos="4536"/>
        <w:tab w:val="right" w:pos="9072"/>
      </w:tabs>
      <w:spacing w:after="0" w:line="240" w:lineRule="auto"/>
    </w:pPr>
  </w:style>
  <w:style w:type="character" w:customStyle="1" w:styleId="JalusMrk">
    <w:name w:val="Jalus Märk"/>
    <w:basedOn w:val="Liguvaikefont"/>
    <w:link w:val="Jalus"/>
    <w:uiPriority w:val="99"/>
    <w:rsid w:val="002C4D93"/>
    <w:rPr>
      <w:rFonts w:eastAsiaTheme="minorEastAsia"/>
    </w:rPr>
  </w:style>
  <w:style w:type="character" w:customStyle="1" w:styleId="Lahendamatamainimine1">
    <w:name w:val="Lahendamata mainimine1"/>
    <w:basedOn w:val="Liguvaikefont"/>
    <w:uiPriority w:val="99"/>
    <w:semiHidden/>
    <w:unhideWhenUsed/>
    <w:rsid w:val="00D35331"/>
    <w:rPr>
      <w:color w:val="605E5C"/>
      <w:shd w:val="clear" w:color="auto" w:fill="E1DFDD"/>
    </w:rPr>
  </w:style>
  <w:style w:type="paragraph" w:customStyle="1" w:styleId="Default">
    <w:name w:val="Default"/>
    <w:rsid w:val="0024437F"/>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character" w:styleId="Lahendamatamainimine">
    <w:name w:val="Unresolved Mention"/>
    <w:basedOn w:val="Liguvaikefont"/>
    <w:uiPriority w:val="99"/>
    <w:semiHidden/>
    <w:unhideWhenUsed/>
    <w:rsid w:val="00353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in.sangernebo@kanepi.ee" TargetMode="External"/><Relationship Id="rId5" Type="http://schemas.openxmlformats.org/officeDocument/2006/relationships/styles" Target="styles.xml"/><Relationship Id="rId10" Type="http://schemas.openxmlformats.org/officeDocument/2006/relationships/hyperlink" Target="https://www.google.com/maps/d/viewer?mid=1JOVQx7yTDhZQQJqiVXJGaDcEI684A34&amp;ll=58.028552245160284%2C26.760152325682515&amp;z=1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46350487A8D2B45BBBF1697B940CB51" ma:contentTypeVersion="10" ma:contentTypeDescription="Loo uus dokument" ma:contentTypeScope="" ma:versionID="a1f05e7598577f2224fd8efb0c327a66">
  <xsd:schema xmlns:xsd="http://www.w3.org/2001/XMLSchema" xmlns:xs="http://www.w3.org/2001/XMLSchema" xmlns:p="http://schemas.microsoft.com/office/2006/metadata/properties" xmlns:ns2="f1d14a5b-24e2-4558-922f-8dc314919bfa" xmlns:ns3="d0101652-bc8b-4278-adbd-fe8248181632" targetNamespace="http://schemas.microsoft.com/office/2006/metadata/properties" ma:root="true" ma:fieldsID="227e74b7bd1d114ec8e67d0bd4ac6a22" ns2:_="" ns3:_="">
    <xsd:import namespace="f1d14a5b-24e2-4558-922f-8dc314919bfa"/>
    <xsd:import namespace="d0101652-bc8b-4278-adbd-fe82481816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14a5b-24e2-4558-922f-8dc314919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01652-bc8b-4278-adbd-fe8248181632" elementFormDefault="qualified">
    <xsd:import namespace="http://schemas.microsoft.com/office/2006/documentManagement/types"/>
    <xsd:import namespace="http://schemas.microsoft.com/office/infopath/2007/PartnerControls"/>
    <xsd:element name="SharedWithUsers" ma:index="14"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96C7F-4E3B-4306-B34B-56AC5FF717D6}">
  <ds:schemaRefs>
    <ds:schemaRef ds:uri="http://schemas.microsoft.com/sharepoint/v3/contenttype/forms"/>
  </ds:schemaRefs>
</ds:datastoreItem>
</file>

<file path=customXml/itemProps2.xml><?xml version="1.0" encoding="utf-8"?>
<ds:datastoreItem xmlns:ds="http://schemas.openxmlformats.org/officeDocument/2006/customXml" ds:itemID="{2AE761D5-C05F-4EBF-9F55-CDFA40E5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14a5b-24e2-4558-922f-8dc314919bfa"/>
    <ds:schemaRef ds:uri="d0101652-bc8b-4278-adbd-fe8248181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42064-2377-43DE-BFA6-886A188B2C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1539</Words>
  <Characters>8927</Characters>
  <Application>Microsoft Office Word</Application>
  <DocSecurity>0</DocSecurity>
  <Lines>74</Lines>
  <Paragraphs>20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Tõnu Muru</dc:creator>
  <cp:keywords/>
  <dc:description/>
  <cp:lastModifiedBy>Mari Mandel-Madise</cp:lastModifiedBy>
  <cp:revision>53</cp:revision>
  <dcterms:created xsi:type="dcterms:W3CDTF">2022-02-23T08:08:00Z</dcterms:created>
  <dcterms:modified xsi:type="dcterms:W3CDTF">2024-04-02T11:17:00Z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0x010100846350487A8D2B45BBBF1697B940CB51</vt:lpwstr>
  </property>
</Properties>
</file>