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4E71F" w14:textId="6E9863B6" w:rsidR="00983DEB" w:rsidRPr="00591555" w:rsidRDefault="004E3201" w:rsidP="00591555">
      <w:pPr>
        <w:pStyle w:val="Pealkiri1"/>
        <w:jc w:val="center"/>
        <w:rPr>
          <w:b/>
          <w:szCs w:val="24"/>
        </w:rPr>
      </w:pPr>
      <w:r w:rsidRPr="00744DA1">
        <w:rPr>
          <w:noProof/>
          <w:sz w:val="20"/>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textFill>
            <w14:noFill/>
          </w14:textFill>
        </w:rPr>
        <w:drawing>
          <wp:inline distT="0" distB="0" distL="0" distR="0" wp14:anchorId="26E3A9ED" wp14:editId="473D7126">
            <wp:extent cx="866775" cy="962025"/>
            <wp:effectExtent l="0" t="0" r="9525" b="9525"/>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28C7341D" w14:textId="3EE42F2A" w:rsidR="00817FB9" w:rsidRPr="00591555" w:rsidRDefault="00983DEB" w:rsidP="00591555">
      <w:pPr>
        <w:pStyle w:val="Pealkiri1"/>
        <w:spacing w:after="480"/>
        <w:jc w:val="center"/>
        <w:rPr>
          <w:b/>
          <w:szCs w:val="24"/>
        </w:rPr>
      </w:pPr>
      <w:r w:rsidRPr="00F74190">
        <w:rPr>
          <w:b/>
          <w:szCs w:val="24"/>
        </w:rPr>
        <w:t>KANEPI  VALLAVALITSUS</w:t>
      </w:r>
    </w:p>
    <w:p w14:paraId="0DE0E7CE" w14:textId="77777777" w:rsidR="004C123E" w:rsidRDefault="004C123E" w:rsidP="004C123E">
      <w:pPr>
        <w:keepNext/>
        <w:spacing w:after="120"/>
        <w:outlineLvl w:val="0"/>
        <w:rPr>
          <w:b/>
          <w:lang w:eastAsia="et-EE"/>
        </w:rPr>
      </w:pPr>
      <w:r>
        <w:rPr>
          <w:b/>
          <w:lang w:eastAsia="et-EE"/>
        </w:rPr>
        <w:t>KORRALDUS</w:t>
      </w:r>
    </w:p>
    <w:p w14:paraId="08298DE0" w14:textId="77777777" w:rsidR="004C123E" w:rsidRDefault="004C123E" w:rsidP="004C123E">
      <w:pPr>
        <w:keepNext/>
        <w:spacing w:after="360"/>
        <w:outlineLvl w:val="0"/>
        <w:rPr>
          <w:bCs/>
          <w:lang w:eastAsia="et-EE"/>
        </w:rPr>
      </w:pPr>
      <w:r w:rsidRPr="00753D26">
        <w:rPr>
          <w:bCs/>
          <w:lang w:eastAsia="et-EE"/>
        </w:rPr>
        <w:t>Kanepi</w:t>
      </w:r>
      <w:r>
        <w:rPr>
          <w:bCs/>
          <w:lang w:eastAsia="et-EE"/>
        </w:rPr>
        <w:t xml:space="preserve">                                       </w:t>
      </w:r>
      <w:r>
        <w:rPr>
          <w:bCs/>
          <w:lang w:eastAsia="et-EE"/>
        </w:rPr>
        <w:fldChar w:fldCharType="begin"/>
      </w:r>
      <w:r>
        <w:rPr>
          <w:bCs/>
          <w:lang w:eastAsia="et-EE"/>
        </w:rPr>
        <w:instrText xml:space="preserve"> delta_adoptionDateTime \*MERGEFORMAT</w:instrText>
      </w:r>
      <w:r>
        <w:rPr>
          <w:bCs/>
          <w:lang w:eastAsia="et-EE"/>
        </w:rPr>
        <w:fldChar w:fldCharType="separate"/>
      </w:r>
      <w:r>
        <w:rPr>
          <w:bCs/>
          <w:lang w:eastAsia="et-EE"/>
        </w:rPr>
        <w:t>{</w:t>
      </w:r>
      <w:proofErr w:type="spellStart"/>
      <w:r>
        <w:rPr>
          <w:bCs/>
          <w:lang w:eastAsia="et-EE"/>
        </w:rPr>
        <w:t>adoptionDateTime</w:t>
      </w:r>
      <w:proofErr w:type="spellEnd"/>
      <w:r>
        <w:rPr>
          <w:bCs/>
          <w:lang w:eastAsia="et-EE"/>
        </w:rPr>
        <w:t>}</w:t>
      </w:r>
      <w:r>
        <w:rPr>
          <w:bCs/>
          <w:lang w:eastAsia="et-EE"/>
        </w:rPr>
        <w:fldChar w:fldCharType="end"/>
      </w:r>
      <w:r>
        <w:rPr>
          <w:bCs/>
          <w:lang w:eastAsia="et-EE"/>
        </w:rPr>
        <w:t xml:space="preserve"> nr </w:t>
      </w:r>
      <w:r>
        <w:rPr>
          <w:bCs/>
          <w:lang w:eastAsia="et-EE"/>
        </w:rPr>
        <w:fldChar w:fldCharType="begin"/>
      </w:r>
      <w:r>
        <w:rPr>
          <w:bCs/>
          <w:lang w:eastAsia="et-EE"/>
        </w:rPr>
        <w:instrText xml:space="preserve"> delta_regNumber \*MERGEFORMAT</w:instrText>
      </w:r>
      <w:r>
        <w:rPr>
          <w:bCs/>
          <w:lang w:eastAsia="et-EE"/>
        </w:rPr>
        <w:fldChar w:fldCharType="separate"/>
      </w:r>
      <w:r>
        <w:rPr>
          <w:bCs/>
          <w:lang w:eastAsia="et-EE"/>
        </w:rPr>
        <w:t>{</w:t>
      </w:r>
      <w:proofErr w:type="spellStart"/>
      <w:r>
        <w:rPr>
          <w:bCs/>
          <w:lang w:eastAsia="et-EE"/>
        </w:rPr>
        <w:t>regNumber</w:t>
      </w:r>
      <w:proofErr w:type="spellEnd"/>
      <w:r>
        <w:rPr>
          <w:bCs/>
          <w:lang w:eastAsia="et-EE"/>
        </w:rPr>
        <w:t>}</w:t>
      </w:r>
      <w:r>
        <w:rPr>
          <w:bCs/>
          <w:lang w:eastAsia="et-EE"/>
        </w:rPr>
        <w:fldChar w:fldCharType="end"/>
      </w:r>
    </w:p>
    <w:p w14:paraId="3D347B27" w14:textId="1329A31F" w:rsidR="004C123E" w:rsidRPr="00AE6C31" w:rsidRDefault="004C123E" w:rsidP="004C123E">
      <w:pPr>
        <w:keepNext/>
        <w:spacing w:after="360"/>
        <w:outlineLvl w:val="0"/>
        <w:rPr>
          <w:b/>
          <w:lang w:val="et-EE" w:eastAsia="et-EE"/>
        </w:rPr>
      </w:pPr>
      <w:r w:rsidRPr="00AE6C31">
        <w:rPr>
          <w:b/>
          <w:lang w:val="et-EE" w:eastAsia="et-EE"/>
        </w:rPr>
        <w:fldChar w:fldCharType="begin"/>
      </w:r>
      <w:r w:rsidRPr="00AE6C31">
        <w:rPr>
          <w:b/>
          <w:lang w:val="et-EE" w:eastAsia="et-EE"/>
        </w:rPr>
        <w:instrText xml:space="preserve"> delta_docName \*MERGEFORMAT</w:instrText>
      </w:r>
      <w:r w:rsidRPr="00AE6C31">
        <w:rPr>
          <w:b/>
          <w:lang w:val="et-EE" w:eastAsia="et-EE"/>
        </w:rPr>
        <w:fldChar w:fldCharType="separate"/>
      </w:r>
      <w:r w:rsidRPr="00AE6C31">
        <w:rPr>
          <w:b/>
          <w:lang w:val="et-EE" w:eastAsia="et-EE"/>
        </w:rPr>
        <w:t>Sundvalduste seadmine</w:t>
      </w:r>
      <w:r w:rsidR="00D6421C" w:rsidRPr="00AE6C31">
        <w:rPr>
          <w:b/>
          <w:lang w:val="et-EE" w:eastAsia="et-EE"/>
        </w:rPr>
        <w:t>, teede lisamine kohalike teede nimekirja ning teeregistrisse kandmine</w:t>
      </w:r>
      <w:r w:rsidR="00FB3D0C" w:rsidRPr="00AE6C31">
        <w:rPr>
          <w:b/>
          <w:lang w:val="et-EE" w:eastAsia="et-EE"/>
        </w:rPr>
        <w:t xml:space="preserve">, </w:t>
      </w:r>
      <w:r w:rsidR="002C14C5" w:rsidRPr="00AE6C31">
        <w:rPr>
          <w:b/>
          <w:lang w:val="et-EE" w:eastAsia="et-EE"/>
        </w:rPr>
        <w:t>tee</w:t>
      </w:r>
      <w:r w:rsidR="00FB3D0C" w:rsidRPr="00AE6C31">
        <w:rPr>
          <w:b/>
          <w:lang w:val="et-EE" w:eastAsia="et-EE"/>
        </w:rPr>
        <w:t>d</w:t>
      </w:r>
      <w:r w:rsidR="002C14C5" w:rsidRPr="00AE6C31">
        <w:rPr>
          <w:b/>
          <w:lang w:val="et-EE" w:eastAsia="et-EE"/>
        </w:rPr>
        <w:t>e</w:t>
      </w:r>
      <w:r w:rsidR="00FB3D0C" w:rsidRPr="00AE6C31">
        <w:rPr>
          <w:b/>
          <w:lang w:val="et-EE" w:eastAsia="et-EE"/>
        </w:rPr>
        <w:t>le</w:t>
      </w:r>
      <w:r w:rsidR="002C14C5" w:rsidRPr="00AE6C31">
        <w:rPr>
          <w:b/>
          <w:lang w:val="et-EE" w:eastAsia="et-EE"/>
        </w:rPr>
        <w:t xml:space="preserve"> nime andmine</w:t>
      </w:r>
      <w:r w:rsidRPr="00AE6C31">
        <w:rPr>
          <w:b/>
          <w:lang w:val="et-EE" w:eastAsia="et-EE"/>
        </w:rPr>
        <w:t xml:space="preserve">  ja tee</w:t>
      </w:r>
      <w:r w:rsidR="00FB3D0C" w:rsidRPr="00AE6C31">
        <w:rPr>
          <w:b/>
          <w:lang w:val="et-EE" w:eastAsia="et-EE"/>
        </w:rPr>
        <w:t>de</w:t>
      </w:r>
      <w:r w:rsidRPr="00AE6C31">
        <w:rPr>
          <w:b/>
          <w:lang w:val="et-EE" w:eastAsia="et-EE"/>
        </w:rPr>
        <w:t xml:space="preserve"> </w:t>
      </w:r>
      <w:r w:rsidR="00A00632" w:rsidRPr="00AE6C31">
        <w:rPr>
          <w:b/>
          <w:lang w:val="et-EE" w:eastAsia="et-EE"/>
        </w:rPr>
        <w:t>avalikuks kasutamiseks määramine</w:t>
      </w:r>
      <w:r w:rsidRPr="00AE6C31">
        <w:rPr>
          <w:b/>
          <w:lang w:val="et-EE" w:eastAsia="et-EE"/>
        </w:rPr>
        <w:fldChar w:fldCharType="end"/>
      </w:r>
    </w:p>
    <w:p w14:paraId="21656A86" w14:textId="4A88ADC9" w:rsidR="004C123E" w:rsidRPr="007B593A" w:rsidRDefault="004C123E" w:rsidP="004C123E">
      <w:pPr>
        <w:pStyle w:val="Kehatekst2"/>
        <w:spacing w:after="120" w:line="276" w:lineRule="auto"/>
        <w:rPr>
          <w:sz w:val="24"/>
          <w:lang w:val="et-EE"/>
        </w:rPr>
      </w:pPr>
      <w:r w:rsidRPr="00B76FE2">
        <w:rPr>
          <w:sz w:val="24"/>
          <w:lang w:val="et-EE"/>
        </w:rPr>
        <w:t xml:space="preserve">Kanepi </w:t>
      </w:r>
      <w:r>
        <w:rPr>
          <w:sz w:val="24"/>
          <w:lang w:val="et-EE"/>
        </w:rPr>
        <w:t xml:space="preserve">vallas </w:t>
      </w:r>
      <w:r w:rsidR="00D75301">
        <w:rPr>
          <w:sz w:val="24"/>
          <w:lang w:val="et-EE"/>
        </w:rPr>
        <w:t>Puugi</w:t>
      </w:r>
      <w:r>
        <w:rPr>
          <w:sz w:val="24"/>
          <w:lang w:val="et-EE"/>
        </w:rPr>
        <w:t xml:space="preserve"> külas paikneb kohalik</w:t>
      </w:r>
      <w:r w:rsidR="00D75301">
        <w:rPr>
          <w:sz w:val="24"/>
          <w:lang w:val="et-EE"/>
        </w:rPr>
        <w:t>e elanike poolt kasutav tee</w:t>
      </w:r>
      <w:r w:rsidR="00CA30B8">
        <w:rPr>
          <w:sz w:val="24"/>
          <w:lang w:val="et-EE"/>
        </w:rPr>
        <w:t xml:space="preserve"> </w:t>
      </w:r>
      <w:r w:rsidR="006E5CAF">
        <w:rPr>
          <w:sz w:val="24"/>
          <w:lang w:val="et-EE"/>
        </w:rPr>
        <w:t>koos hargnemisega</w:t>
      </w:r>
      <w:r w:rsidR="00D75301">
        <w:rPr>
          <w:sz w:val="24"/>
          <w:lang w:val="et-EE"/>
        </w:rPr>
        <w:t>, mi</w:t>
      </w:r>
      <w:r w:rsidR="006E5CAF">
        <w:rPr>
          <w:sz w:val="24"/>
          <w:lang w:val="et-EE"/>
        </w:rPr>
        <w:t xml:space="preserve">s ei ole Teeregistrisse kantud ja millel puudub ametlikult nimi. </w:t>
      </w:r>
      <w:r w:rsidRPr="00B76FE2">
        <w:rPr>
          <w:sz w:val="24"/>
          <w:lang w:val="et-EE"/>
        </w:rPr>
        <w:t>Kanepi Vallavalitsus</w:t>
      </w:r>
      <w:r>
        <w:rPr>
          <w:sz w:val="24"/>
          <w:lang w:val="et-EE"/>
        </w:rPr>
        <w:t xml:space="preserve"> </w:t>
      </w:r>
      <w:r w:rsidR="002B3F5E">
        <w:rPr>
          <w:sz w:val="24"/>
          <w:lang w:val="et-EE"/>
        </w:rPr>
        <w:t xml:space="preserve">on </w:t>
      </w:r>
      <w:r w:rsidRPr="00B76FE2">
        <w:rPr>
          <w:sz w:val="24"/>
          <w:lang w:val="et-EE"/>
        </w:rPr>
        <w:t xml:space="preserve">algatanud </w:t>
      </w:r>
      <w:r>
        <w:rPr>
          <w:sz w:val="24"/>
          <w:lang w:val="et-EE"/>
        </w:rPr>
        <w:t xml:space="preserve">sundvalduse seadmise menetluse </w:t>
      </w:r>
      <w:r w:rsidR="001E4A4F">
        <w:rPr>
          <w:sz w:val="24"/>
          <w:lang w:val="et-EE"/>
        </w:rPr>
        <w:t xml:space="preserve">Puugi külas </w:t>
      </w:r>
      <w:r>
        <w:rPr>
          <w:sz w:val="24"/>
          <w:lang w:val="et-EE"/>
        </w:rPr>
        <w:t xml:space="preserve">eraomandis olevatele </w:t>
      </w:r>
      <w:r w:rsidR="00EE4092">
        <w:rPr>
          <w:sz w:val="24"/>
          <w:lang w:val="et-EE"/>
        </w:rPr>
        <w:t xml:space="preserve">Piirimäe, Kõivuotsa, Halliku, </w:t>
      </w:r>
      <w:r w:rsidR="00EE4092" w:rsidRPr="007B593A">
        <w:rPr>
          <w:sz w:val="24"/>
          <w:lang w:val="et-EE"/>
        </w:rPr>
        <w:t xml:space="preserve">Varese, </w:t>
      </w:r>
      <w:proofErr w:type="spellStart"/>
      <w:r w:rsidR="00EE4092" w:rsidRPr="007B593A">
        <w:rPr>
          <w:sz w:val="24"/>
          <w:lang w:val="et-EE"/>
        </w:rPr>
        <w:t>Kahrumäe</w:t>
      </w:r>
      <w:proofErr w:type="spellEnd"/>
      <w:r w:rsidR="00F8745D" w:rsidRPr="007B593A">
        <w:rPr>
          <w:sz w:val="24"/>
          <w:lang w:val="et-EE"/>
        </w:rPr>
        <w:t xml:space="preserve">, </w:t>
      </w:r>
      <w:proofErr w:type="spellStart"/>
      <w:r w:rsidR="00F8745D" w:rsidRPr="007B593A">
        <w:rPr>
          <w:sz w:val="24"/>
          <w:lang w:val="et-EE"/>
        </w:rPr>
        <w:t>Mutiko</w:t>
      </w:r>
      <w:proofErr w:type="spellEnd"/>
      <w:r w:rsidR="00F8745D" w:rsidRPr="007B593A">
        <w:rPr>
          <w:sz w:val="24"/>
          <w:lang w:val="et-EE"/>
        </w:rPr>
        <w:t xml:space="preserve"> ja </w:t>
      </w:r>
      <w:proofErr w:type="spellStart"/>
      <w:r w:rsidR="00F8745D" w:rsidRPr="007B593A">
        <w:rPr>
          <w:sz w:val="24"/>
          <w:lang w:val="et-EE"/>
        </w:rPr>
        <w:t>Kripso</w:t>
      </w:r>
      <w:proofErr w:type="spellEnd"/>
      <w:r w:rsidR="00F8745D" w:rsidRPr="007B593A">
        <w:rPr>
          <w:sz w:val="24"/>
          <w:lang w:val="et-EE"/>
        </w:rPr>
        <w:t xml:space="preserve"> </w:t>
      </w:r>
      <w:r w:rsidRPr="007B593A">
        <w:rPr>
          <w:sz w:val="24"/>
          <w:lang w:val="et-EE"/>
        </w:rPr>
        <w:t xml:space="preserve">kinnistutele, mida </w:t>
      </w:r>
      <w:r w:rsidR="00B91FF6" w:rsidRPr="007B593A">
        <w:rPr>
          <w:sz w:val="24"/>
          <w:lang w:val="et-EE"/>
        </w:rPr>
        <w:t>mainitud tee ja selle hargnemine läbib</w:t>
      </w:r>
      <w:r w:rsidR="00264124" w:rsidRPr="007B593A">
        <w:rPr>
          <w:sz w:val="24"/>
          <w:lang w:val="et-EE"/>
        </w:rPr>
        <w:t xml:space="preserve"> </w:t>
      </w:r>
      <w:r w:rsidR="00B41853">
        <w:rPr>
          <w:sz w:val="24"/>
          <w:lang w:val="et-EE"/>
        </w:rPr>
        <w:t xml:space="preserve">eesmärgiga määrata </w:t>
      </w:r>
      <w:r w:rsidR="00B551E0" w:rsidRPr="007B593A">
        <w:rPr>
          <w:sz w:val="24"/>
          <w:lang w:val="et-EE"/>
        </w:rPr>
        <w:t>erateed avalikuks kasutamisek</w:t>
      </w:r>
      <w:r w:rsidR="00B41853">
        <w:rPr>
          <w:sz w:val="24"/>
          <w:lang w:val="et-EE"/>
        </w:rPr>
        <w:t>s</w:t>
      </w:r>
      <w:r w:rsidR="00B551E0" w:rsidRPr="007B593A">
        <w:rPr>
          <w:sz w:val="24"/>
          <w:lang w:val="et-EE"/>
        </w:rPr>
        <w:t>.</w:t>
      </w:r>
    </w:p>
    <w:p w14:paraId="4AB46AF9" w14:textId="77777777" w:rsidR="004C123E" w:rsidRPr="007B593A" w:rsidRDefault="004C123E" w:rsidP="004C123E">
      <w:pPr>
        <w:spacing w:after="120" w:line="276" w:lineRule="auto"/>
        <w:jc w:val="both"/>
        <w:rPr>
          <w:lang w:val="et-EE"/>
        </w:rPr>
      </w:pPr>
      <w:r w:rsidRPr="007B593A">
        <w:rPr>
          <w:lang w:val="et-EE"/>
        </w:rPr>
        <w:t xml:space="preserve">„Ehitusseadustiku“ § 94 lõike 1 kohaselt määrab eratee avalikuks kasutamiseks riik või eratee asukoha kohalik omavalitsus. </w:t>
      </w:r>
      <w:r w:rsidRPr="007B593A">
        <w:rPr>
          <w:rFonts w:eastAsia="Calibri"/>
          <w:lang w:val="et-EE"/>
        </w:rPr>
        <w:t>“Kinnisasja avalikes huvides omandamise seaduse” § 2 lg 2 kohaselt võib kinnisasja avalikes huvides kitsendada sundvalduse seadmisega. Sundvalduse seadmine seisneb kinnisasja koormamises sellise kinnisomandi kitsendusega, mis oma sisult vastab isiklikule kasutusõigusele.</w:t>
      </w:r>
    </w:p>
    <w:p w14:paraId="0678B990" w14:textId="77777777" w:rsidR="004C123E" w:rsidRPr="007B593A" w:rsidRDefault="004C123E" w:rsidP="004C123E">
      <w:pPr>
        <w:spacing w:after="120" w:line="276" w:lineRule="auto"/>
        <w:jc w:val="both"/>
        <w:rPr>
          <w:rFonts w:eastAsia="Calibri"/>
          <w:lang w:val="et-EE"/>
        </w:rPr>
      </w:pPr>
      <w:r w:rsidRPr="007B593A">
        <w:rPr>
          <w:rFonts w:eastAsia="Calibri"/>
          <w:lang w:val="et-EE"/>
        </w:rPr>
        <w:t>“Kinnisasja avalikes huvides omandamise seaduse” § 39 lõike 1 kohaselt otsustab sundvalduse seadmise isik, kelle pädevuses on otsustada eratee avalikuks kasutamiseks määramine.</w:t>
      </w:r>
    </w:p>
    <w:p w14:paraId="60737A64" w14:textId="77777777" w:rsidR="004C123E" w:rsidRDefault="004C123E" w:rsidP="004C123E">
      <w:pPr>
        <w:spacing w:line="276" w:lineRule="auto"/>
        <w:jc w:val="both"/>
        <w:rPr>
          <w:rFonts w:eastAsia="Calibri"/>
          <w:lang w:val="et-EE"/>
        </w:rPr>
      </w:pPr>
      <w:r w:rsidRPr="007B593A">
        <w:rPr>
          <w:rFonts w:eastAsia="Calibri"/>
          <w:lang w:val="et-EE"/>
        </w:rPr>
        <w:t>Sundvalduse puhul on tegemist haldusaktiga seatava avalik-õigusliku (seadusjärgse) kitsendusega, mis kehtib kinnisasja igakordse omaniku suhtes kinnistusraamatusse kandmiseta.</w:t>
      </w:r>
    </w:p>
    <w:p w14:paraId="349ED243" w14:textId="77777777" w:rsidR="00CC4261" w:rsidRDefault="00CC4261" w:rsidP="004C123E">
      <w:pPr>
        <w:spacing w:line="276" w:lineRule="auto"/>
        <w:jc w:val="both"/>
        <w:rPr>
          <w:rFonts w:eastAsia="Calibri"/>
          <w:lang w:val="et-EE"/>
        </w:rPr>
      </w:pPr>
    </w:p>
    <w:p w14:paraId="17A33044" w14:textId="2E0AFA58" w:rsidR="00CC4261" w:rsidRPr="00CC4261" w:rsidRDefault="00CC4261" w:rsidP="00CC4261">
      <w:pPr>
        <w:spacing w:line="276" w:lineRule="auto"/>
        <w:jc w:val="both"/>
        <w:rPr>
          <w:rFonts w:eastAsia="Calibri"/>
          <w:lang w:val="et-EE"/>
        </w:rPr>
      </w:pPr>
      <w:r w:rsidRPr="00CC4261">
        <w:rPr>
          <w:sz w:val="23"/>
          <w:szCs w:val="23"/>
          <w:lang w:val="et-EE"/>
        </w:rPr>
        <w:t>Vastavalt teeregistri põhimääruse § 13 lg 3 on kohaliku tee esmaseks teeregistrisse kandmiseks andmeandjal kohustus esitada Transpordiametile kohaliku omavalitsuse üksuse õigusakt, mis sätestab terviktee unikaalse numbri ja nime.</w:t>
      </w:r>
    </w:p>
    <w:p w14:paraId="2F3C2287" w14:textId="77777777" w:rsidR="00CC4261" w:rsidRPr="007B593A" w:rsidRDefault="00CC4261" w:rsidP="004C123E">
      <w:pPr>
        <w:spacing w:line="276" w:lineRule="auto"/>
        <w:jc w:val="both"/>
        <w:rPr>
          <w:rFonts w:eastAsia="Calibri"/>
          <w:lang w:val="et-EE"/>
        </w:rPr>
      </w:pPr>
    </w:p>
    <w:p w14:paraId="492B2731" w14:textId="65B6B9D9" w:rsidR="004C123E" w:rsidRPr="007B593A" w:rsidRDefault="004C123E" w:rsidP="004C123E">
      <w:pPr>
        <w:spacing w:after="240" w:line="276" w:lineRule="auto"/>
        <w:jc w:val="both"/>
        <w:rPr>
          <w:rFonts w:eastAsia="Calibri"/>
          <w:lang w:val="et-EE"/>
        </w:rPr>
      </w:pPr>
      <w:r w:rsidRPr="007B593A">
        <w:rPr>
          <w:rFonts w:eastAsia="Calibri"/>
          <w:lang w:val="et-EE"/>
        </w:rPr>
        <w:t>Lähtudes eeltoodust ning võttes aluseks “</w:t>
      </w:r>
      <w:r w:rsidRPr="007B593A">
        <w:rPr>
          <w:lang w:val="et-EE"/>
        </w:rPr>
        <w:t xml:space="preserve">Kohaliku omavalitsuse korralduse seaduse“ § 30 lõike 1 p 2, </w:t>
      </w:r>
      <w:r w:rsidRPr="007B593A">
        <w:rPr>
          <w:rFonts w:eastAsia="Calibri"/>
          <w:lang w:val="et-EE"/>
        </w:rPr>
        <w:t>“Asjaõigusseaduse § 153 lõike 3, “Kinnisasja avalikes huvides omandamise seaduse” § 39 ja § 40</w:t>
      </w:r>
      <w:r w:rsidR="00B536FA">
        <w:rPr>
          <w:rFonts w:eastAsia="Calibri"/>
          <w:lang w:val="et-EE"/>
        </w:rPr>
        <w:t xml:space="preserve">, teeregistri põhimääruse </w:t>
      </w:r>
      <w:r w:rsidR="00B536FA" w:rsidRPr="00CC4261">
        <w:rPr>
          <w:sz w:val="23"/>
          <w:szCs w:val="23"/>
          <w:lang w:val="et-EE"/>
        </w:rPr>
        <w:t>§ 13 lg 3</w:t>
      </w:r>
      <w:r w:rsidRPr="007B593A">
        <w:rPr>
          <w:rFonts w:eastAsia="Calibri"/>
          <w:lang w:val="et-EE"/>
        </w:rPr>
        <w:t xml:space="preserve"> ning Kanepi Vallavolikogu 21.01.2021 määruse nr 2 “Erateede avalikuks kasutamiseks määramise kord” alusel,</w:t>
      </w:r>
      <w:r w:rsidRPr="007B593A">
        <w:rPr>
          <w:lang w:val="et-EE"/>
        </w:rPr>
        <w:t xml:space="preserve"> </w:t>
      </w:r>
      <w:r w:rsidRPr="007B593A">
        <w:rPr>
          <w:rFonts w:eastAsia="Calibri"/>
          <w:lang w:val="et-EE"/>
        </w:rPr>
        <w:t xml:space="preserve">annab Kanepi Vallavalitsus </w:t>
      </w:r>
      <w:r w:rsidRPr="007B593A">
        <w:rPr>
          <w:rFonts w:eastAsia="Calibri"/>
          <w:b/>
          <w:bCs/>
          <w:lang w:val="et-EE"/>
        </w:rPr>
        <w:t>korralduse</w:t>
      </w:r>
      <w:r w:rsidRPr="007B593A">
        <w:rPr>
          <w:rFonts w:eastAsia="Calibri"/>
          <w:lang w:val="et-EE"/>
        </w:rPr>
        <w:t>:</w:t>
      </w:r>
    </w:p>
    <w:p w14:paraId="178B6CFA" w14:textId="21433C4A" w:rsidR="004C123E" w:rsidRPr="00417919" w:rsidRDefault="004C123E" w:rsidP="004C123E">
      <w:pPr>
        <w:pStyle w:val="Default"/>
        <w:numPr>
          <w:ilvl w:val="0"/>
          <w:numId w:val="19"/>
        </w:numPr>
        <w:jc w:val="both"/>
      </w:pPr>
      <w:r w:rsidRPr="00417919">
        <w:t xml:space="preserve">Seada teele, mis paikneb Kanepi vallas </w:t>
      </w:r>
      <w:r w:rsidR="003D4674">
        <w:t>Puugi</w:t>
      </w:r>
      <w:r w:rsidRPr="00417919">
        <w:t xml:space="preserve"> külas asuval </w:t>
      </w:r>
      <w:r w:rsidR="003D4674">
        <w:rPr>
          <w:b/>
          <w:bCs/>
        </w:rPr>
        <w:t>Piirimäe</w:t>
      </w:r>
      <w:r w:rsidRPr="00417919">
        <w:t xml:space="preserve"> kinnisasjal (registriosa: </w:t>
      </w:r>
      <w:r w:rsidR="00BD0FDF">
        <w:t>17</w:t>
      </w:r>
      <w:r w:rsidR="00010BFA">
        <w:t>41538</w:t>
      </w:r>
      <w:r w:rsidRPr="00417919">
        <w:t xml:space="preserve">, tunnus </w:t>
      </w:r>
      <w:r w:rsidR="008A0A48">
        <w:t>85602:002:0069</w:t>
      </w:r>
      <w:r w:rsidRPr="00417919">
        <w:t xml:space="preserve">), Kanepi valla kasuks sundvaldus eratee avalikuks kasutamiseks määramise eesmärgil.  </w:t>
      </w:r>
      <w:r w:rsidR="00880035">
        <w:t>Piirimäe</w:t>
      </w:r>
      <w:r w:rsidRPr="00417919">
        <w:t xml:space="preserve"> kinnistule (tunnus </w:t>
      </w:r>
      <w:r w:rsidR="008A0A48">
        <w:t>85602:002:0069</w:t>
      </w:r>
      <w:r w:rsidRPr="00417919">
        <w:t xml:space="preserve">) seatava sundvalduse ala on märgitud piiratud asjaõiguse ruumiandmete infosüsteemis (edaspidi PARI) maakatastri sundvalduse ruumiandmete tunnusega </w:t>
      </w:r>
      <w:r w:rsidR="008A0A48">
        <w:rPr>
          <w:b/>
          <w:bCs/>
        </w:rPr>
        <w:t>863508</w:t>
      </w:r>
      <w:r w:rsidRPr="00417919">
        <w:t>.</w:t>
      </w:r>
    </w:p>
    <w:p w14:paraId="5AE0750E" w14:textId="77777777" w:rsidR="004C123E" w:rsidRPr="00417919" w:rsidRDefault="004C123E" w:rsidP="004C123E">
      <w:pPr>
        <w:pStyle w:val="Default"/>
        <w:jc w:val="both"/>
      </w:pPr>
    </w:p>
    <w:p w14:paraId="6FF789CD" w14:textId="4B7690E1" w:rsidR="004C123E" w:rsidRPr="00417919" w:rsidRDefault="004C123E" w:rsidP="004C123E">
      <w:pPr>
        <w:pStyle w:val="Default"/>
        <w:numPr>
          <w:ilvl w:val="0"/>
          <w:numId w:val="19"/>
        </w:numPr>
        <w:jc w:val="both"/>
      </w:pPr>
      <w:r w:rsidRPr="00417919">
        <w:t xml:space="preserve">Seada teele, mis paikneb Kanepi vallas </w:t>
      </w:r>
      <w:r w:rsidR="00D66CFB">
        <w:t>Puugi</w:t>
      </w:r>
      <w:r w:rsidRPr="00417919">
        <w:t xml:space="preserve"> külas asuval </w:t>
      </w:r>
      <w:r w:rsidR="00FF009D">
        <w:rPr>
          <w:b/>
          <w:bCs/>
        </w:rPr>
        <w:t>Kõivuotsa</w:t>
      </w:r>
      <w:r w:rsidRPr="00417919">
        <w:t xml:space="preserve"> kinnisasjal (registriosa: </w:t>
      </w:r>
      <w:r w:rsidR="00F93E4D">
        <w:t>1707438</w:t>
      </w:r>
      <w:r w:rsidRPr="00417919">
        <w:t xml:space="preserve">, tunnus </w:t>
      </w:r>
      <w:r w:rsidR="00FF009D" w:rsidRPr="00FF009D">
        <w:t>85602:002:0062</w:t>
      </w:r>
      <w:r w:rsidRPr="00417919">
        <w:t xml:space="preserve">), Kanepi valla kasuks sundvaldus eratee avalikuks kasutamiseks määramise eesmärgil.  </w:t>
      </w:r>
      <w:r w:rsidR="00880035">
        <w:t>Kõivuotsa</w:t>
      </w:r>
      <w:r w:rsidRPr="00417919">
        <w:t xml:space="preserve"> kinnistule (tunnus </w:t>
      </w:r>
      <w:r w:rsidR="00FF009D" w:rsidRPr="00FF009D">
        <w:t>85602:002:0062</w:t>
      </w:r>
      <w:r w:rsidRPr="00417919">
        <w:t xml:space="preserve">) seatava sundvalduse ala on märgitud piiratud asjaõiguse ruumiandmete infosüsteemis (edaspidi PARI) maakatastri sundvalduse ruumiandmete tunnusega </w:t>
      </w:r>
      <w:r w:rsidR="00F93E4D">
        <w:rPr>
          <w:b/>
          <w:bCs/>
        </w:rPr>
        <w:t>863518</w:t>
      </w:r>
      <w:r w:rsidRPr="00417919">
        <w:t xml:space="preserve">. </w:t>
      </w:r>
    </w:p>
    <w:p w14:paraId="066E7703" w14:textId="77777777" w:rsidR="004C123E" w:rsidRPr="00417919" w:rsidRDefault="004C123E" w:rsidP="004C123E">
      <w:pPr>
        <w:pStyle w:val="Loendilik"/>
      </w:pPr>
    </w:p>
    <w:p w14:paraId="56D8532E" w14:textId="4EFED80D" w:rsidR="004C123E" w:rsidRPr="00417919" w:rsidRDefault="004C123E" w:rsidP="004C123E">
      <w:pPr>
        <w:pStyle w:val="Default"/>
        <w:numPr>
          <w:ilvl w:val="0"/>
          <w:numId w:val="19"/>
        </w:numPr>
        <w:jc w:val="both"/>
      </w:pPr>
      <w:r w:rsidRPr="00417919">
        <w:lastRenderedPageBreak/>
        <w:t xml:space="preserve">Seada teele, mis paikneb Kanepi vallas </w:t>
      </w:r>
      <w:r w:rsidR="00B3533F">
        <w:t>Puugi</w:t>
      </w:r>
      <w:r w:rsidRPr="00417919">
        <w:t xml:space="preserve"> külas asuval </w:t>
      </w:r>
      <w:r w:rsidR="00B3533F">
        <w:rPr>
          <w:b/>
          <w:bCs/>
        </w:rPr>
        <w:t>Halliku</w:t>
      </w:r>
      <w:r w:rsidRPr="00417919">
        <w:t xml:space="preserve"> kinnisasjal (registriosa: </w:t>
      </w:r>
      <w:r w:rsidR="00EE665F">
        <w:t>1824438</w:t>
      </w:r>
      <w:r w:rsidRPr="00417919">
        <w:t xml:space="preserve">, tunnus </w:t>
      </w:r>
      <w:r w:rsidR="00B3533F" w:rsidRPr="00B3533F">
        <w:t>85602:002:0077</w:t>
      </w:r>
      <w:r w:rsidRPr="00417919">
        <w:t xml:space="preserve">), Kanepi valla kasuks sundvaldus eratee avalikuks kasutamiseks määramise eesmärgil.  </w:t>
      </w:r>
      <w:r w:rsidR="00880035">
        <w:t>Halliku</w:t>
      </w:r>
      <w:r w:rsidRPr="00417919">
        <w:t xml:space="preserve"> kinnistule (tunnus </w:t>
      </w:r>
      <w:r w:rsidR="00B3533F" w:rsidRPr="00B3533F">
        <w:t>85602:002:0077</w:t>
      </w:r>
      <w:r w:rsidRPr="00417919">
        <w:t xml:space="preserve">) seatava sundvalduse ala on märgitud piiratud asjaõiguse ruumiandmete infosüsteemis (edaspidi PARI) maakatastri sundvalduse ruumiandmete tunnusega </w:t>
      </w:r>
      <w:r w:rsidR="00EE665F">
        <w:rPr>
          <w:b/>
          <w:bCs/>
        </w:rPr>
        <w:t>863520</w:t>
      </w:r>
      <w:r w:rsidRPr="00417919">
        <w:rPr>
          <w:b/>
          <w:bCs/>
        </w:rPr>
        <w:t>.</w:t>
      </w:r>
    </w:p>
    <w:p w14:paraId="43FBE22E" w14:textId="77777777" w:rsidR="004C123E" w:rsidRPr="00417919" w:rsidRDefault="004C123E" w:rsidP="004C123E">
      <w:pPr>
        <w:pStyle w:val="Default"/>
        <w:ind w:left="720"/>
        <w:jc w:val="both"/>
      </w:pPr>
    </w:p>
    <w:p w14:paraId="3120C9B7" w14:textId="509B520A" w:rsidR="004C123E" w:rsidRPr="00417919" w:rsidRDefault="004C123E" w:rsidP="004C123E">
      <w:pPr>
        <w:pStyle w:val="Default"/>
        <w:numPr>
          <w:ilvl w:val="0"/>
          <w:numId w:val="19"/>
        </w:numPr>
        <w:jc w:val="both"/>
      </w:pPr>
      <w:r w:rsidRPr="00417919">
        <w:t xml:space="preserve">Seada teele, mis paikneb Kanepi vallas </w:t>
      </w:r>
      <w:r w:rsidR="007B593A">
        <w:t>Puugi</w:t>
      </w:r>
      <w:r w:rsidRPr="00417919">
        <w:t xml:space="preserve"> külas asuval </w:t>
      </w:r>
      <w:r w:rsidR="007B593A">
        <w:rPr>
          <w:b/>
          <w:bCs/>
        </w:rPr>
        <w:t>Varese</w:t>
      </w:r>
      <w:r w:rsidRPr="00417919">
        <w:t xml:space="preserve"> kinnisasjal (registriosa: </w:t>
      </w:r>
      <w:r w:rsidR="00187431">
        <w:t>2150638</w:t>
      </w:r>
      <w:r w:rsidRPr="00417919">
        <w:t xml:space="preserve">, tunnus </w:t>
      </w:r>
      <w:r w:rsidR="007B593A" w:rsidRPr="007B593A">
        <w:t>85602:002:0114</w:t>
      </w:r>
      <w:r w:rsidRPr="00417919">
        <w:t xml:space="preserve">), Kanepi valla kasuks sundvaldus eratee avalikuks kasutamiseks määramise eesmärgil.  </w:t>
      </w:r>
      <w:r w:rsidR="007B593A">
        <w:t>Varese</w:t>
      </w:r>
      <w:r w:rsidRPr="00417919">
        <w:t xml:space="preserve"> kinnistule (tunnus </w:t>
      </w:r>
      <w:r w:rsidR="007B593A" w:rsidRPr="007B593A">
        <w:t>85602:002:0114</w:t>
      </w:r>
      <w:r w:rsidRPr="00417919">
        <w:t xml:space="preserve">) seatava sundvalduse ala on märgitud piiratud asjaõiguse ruumiandmete infosüsteemis (edaspidi PARI) maakatastri sundvalduse ruumiandmete tunnusega </w:t>
      </w:r>
      <w:r w:rsidR="00187431">
        <w:rPr>
          <w:b/>
          <w:bCs/>
        </w:rPr>
        <w:t>863521</w:t>
      </w:r>
      <w:r w:rsidRPr="00417919">
        <w:rPr>
          <w:b/>
          <w:bCs/>
        </w:rPr>
        <w:t>.</w:t>
      </w:r>
    </w:p>
    <w:p w14:paraId="51E74480" w14:textId="77777777" w:rsidR="004C123E" w:rsidRPr="00417919" w:rsidRDefault="004C123E" w:rsidP="004C123E">
      <w:pPr>
        <w:pStyle w:val="Default"/>
        <w:ind w:left="720"/>
        <w:jc w:val="both"/>
      </w:pPr>
    </w:p>
    <w:p w14:paraId="303BC63B" w14:textId="14C66B8A" w:rsidR="004C123E" w:rsidRPr="00417919" w:rsidRDefault="004C123E" w:rsidP="004C123E">
      <w:pPr>
        <w:pStyle w:val="Default"/>
        <w:numPr>
          <w:ilvl w:val="0"/>
          <w:numId w:val="19"/>
        </w:numPr>
        <w:jc w:val="both"/>
      </w:pPr>
      <w:r w:rsidRPr="00417919">
        <w:t xml:space="preserve">Seada teele, mis paikneb Kanepi vallas </w:t>
      </w:r>
      <w:r w:rsidR="00D46F2D">
        <w:t>Puugi</w:t>
      </w:r>
      <w:r w:rsidRPr="00417919">
        <w:t xml:space="preserve"> külas asuval </w:t>
      </w:r>
      <w:proofErr w:type="spellStart"/>
      <w:r w:rsidR="00D46F2D">
        <w:rPr>
          <w:b/>
          <w:bCs/>
        </w:rPr>
        <w:t>Kahrumäe</w:t>
      </w:r>
      <w:proofErr w:type="spellEnd"/>
      <w:r w:rsidRPr="00417919">
        <w:t xml:space="preserve"> kinnisasjal (registriosa: </w:t>
      </w:r>
      <w:r w:rsidR="003523DC">
        <w:t>1535238</w:t>
      </w:r>
      <w:r w:rsidRPr="00417919">
        <w:t xml:space="preserve">, tunnus </w:t>
      </w:r>
      <w:r w:rsidR="00D46F2D" w:rsidRPr="00D46F2D">
        <w:t>85602:002:0030</w:t>
      </w:r>
      <w:r w:rsidRPr="00417919">
        <w:t xml:space="preserve">), Kanepi valla kasuks sundvaldus eratee avalikuks kasutamiseks määramise eesmärgil.  </w:t>
      </w:r>
      <w:proofErr w:type="spellStart"/>
      <w:r w:rsidR="00D46F2D">
        <w:t>Kahrumäe</w:t>
      </w:r>
      <w:proofErr w:type="spellEnd"/>
      <w:r w:rsidRPr="00417919">
        <w:t xml:space="preserve"> kinnistule (tunnus </w:t>
      </w:r>
      <w:r w:rsidR="00D46F2D" w:rsidRPr="00D46F2D">
        <w:t>85602:002:0030</w:t>
      </w:r>
      <w:r w:rsidRPr="00417919">
        <w:t xml:space="preserve">) seatava sundvalduse ala on märgitud piiratud asjaõiguse ruumiandmete infosüsteemis (edaspidi PARI) maakatastri sundvalduse ruumiandmete tunnusega </w:t>
      </w:r>
      <w:r w:rsidR="003523DC">
        <w:rPr>
          <w:b/>
          <w:bCs/>
        </w:rPr>
        <w:t>863563</w:t>
      </w:r>
      <w:r w:rsidRPr="00417919">
        <w:rPr>
          <w:b/>
          <w:bCs/>
        </w:rPr>
        <w:t>.</w:t>
      </w:r>
    </w:p>
    <w:p w14:paraId="00309636" w14:textId="77777777" w:rsidR="004C123E" w:rsidRPr="00417919" w:rsidRDefault="004C123E" w:rsidP="004C123E">
      <w:pPr>
        <w:pStyle w:val="Loendilik"/>
      </w:pPr>
    </w:p>
    <w:p w14:paraId="62FF41C0" w14:textId="3E9D0AA5" w:rsidR="004C123E" w:rsidRPr="00417919" w:rsidRDefault="004C123E" w:rsidP="004C123E">
      <w:pPr>
        <w:pStyle w:val="Default"/>
        <w:numPr>
          <w:ilvl w:val="0"/>
          <w:numId w:val="19"/>
        </w:numPr>
        <w:jc w:val="both"/>
      </w:pPr>
      <w:r w:rsidRPr="00417919">
        <w:t xml:space="preserve">Seada teele, mis paikneb Kanepi vallas </w:t>
      </w:r>
      <w:r w:rsidR="00C43D25">
        <w:t>Puugi</w:t>
      </w:r>
      <w:r w:rsidRPr="00417919">
        <w:t xml:space="preserve"> külas asuval </w:t>
      </w:r>
      <w:proofErr w:type="spellStart"/>
      <w:r w:rsidR="009F6651">
        <w:rPr>
          <w:b/>
          <w:bCs/>
        </w:rPr>
        <w:t>Mutiko</w:t>
      </w:r>
      <w:proofErr w:type="spellEnd"/>
      <w:r w:rsidRPr="00417919">
        <w:t xml:space="preserve"> kinnisasjal (registriosa: </w:t>
      </w:r>
      <w:r w:rsidR="0090689D">
        <w:t>1398438</w:t>
      </w:r>
      <w:r w:rsidRPr="00417919">
        <w:t xml:space="preserve">, tunnus </w:t>
      </w:r>
      <w:r w:rsidR="009F6651" w:rsidRPr="009F6651">
        <w:t>85602:002:0012</w:t>
      </w:r>
      <w:r w:rsidRPr="00417919">
        <w:t xml:space="preserve">), Kanepi valla kasuks sundvaldus eratee avalikuks kasutamiseks määramise eesmärgil.  </w:t>
      </w:r>
      <w:proofErr w:type="spellStart"/>
      <w:r w:rsidR="009F6651">
        <w:t>Mutiko</w:t>
      </w:r>
      <w:proofErr w:type="spellEnd"/>
      <w:r w:rsidRPr="00417919">
        <w:t xml:space="preserve"> kinnistule (tunnus </w:t>
      </w:r>
      <w:r w:rsidR="009F6651" w:rsidRPr="009F6651">
        <w:t>85602:002:0012</w:t>
      </w:r>
      <w:r w:rsidRPr="00417919">
        <w:t xml:space="preserve">) seatava sundvalduse ala on märgitud piiratud asjaõiguse ruumiandmete infosüsteemis (edaspidi PARI) maakatastri sundvalduse ruumiandmete tunnusega </w:t>
      </w:r>
      <w:r w:rsidR="0090689D">
        <w:rPr>
          <w:b/>
          <w:bCs/>
        </w:rPr>
        <w:t>863539</w:t>
      </w:r>
      <w:r w:rsidRPr="00417919">
        <w:rPr>
          <w:b/>
          <w:bCs/>
        </w:rPr>
        <w:t>.</w:t>
      </w:r>
    </w:p>
    <w:p w14:paraId="758A3C10" w14:textId="77777777" w:rsidR="004C123E" w:rsidRPr="00417919" w:rsidRDefault="004C123E" w:rsidP="004C123E">
      <w:pPr>
        <w:pStyle w:val="Default"/>
        <w:jc w:val="both"/>
      </w:pPr>
    </w:p>
    <w:p w14:paraId="532F2DD1" w14:textId="34399E62" w:rsidR="004C123E" w:rsidRPr="00417919" w:rsidRDefault="004C123E" w:rsidP="004C123E">
      <w:pPr>
        <w:pStyle w:val="Default"/>
        <w:numPr>
          <w:ilvl w:val="0"/>
          <w:numId w:val="19"/>
        </w:numPr>
        <w:jc w:val="both"/>
      </w:pPr>
      <w:r w:rsidRPr="00417919">
        <w:t xml:space="preserve">Seada teele, mis paikneb Kanepi vallas </w:t>
      </w:r>
      <w:r w:rsidR="0090689D">
        <w:t>Puugi</w:t>
      </w:r>
      <w:r w:rsidRPr="00417919">
        <w:t xml:space="preserve"> külas asuval </w:t>
      </w:r>
      <w:proofErr w:type="spellStart"/>
      <w:r w:rsidR="0090689D">
        <w:rPr>
          <w:b/>
          <w:bCs/>
        </w:rPr>
        <w:t>Kripso</w:t>
      </w:r>
      <w:proofErr w:type="spellEnd"/>
      <w:r w:rsidRPr="00417919">
        <w:t xml:space="preserve"> kinnisasjal (registriosa: </w:t>
      </w:r>
      <w:r w:rsidR="00836E14">
        <w:t>18138</w:t>
      </w:r>
      <w:r w:rsidRPr="00417919">
        <w:t xml:space="preserve">, tunnus </w:t>
      </w:r>
      <w:r w:rsidR="00836E14" w:rsidRPr="00836E14">
        <w:t>85602:002:0200</w:t>
      </w:r>
      <w:r w:rsidRPr="00417919">
        <w:t xml:space="preserve">), Kanepi valla kasuks sundvaldus eratee avalikuks kasutamiseks määramise eesmärgil.  </w:t>
      </w:r>
      <w:proofErr w:type="spellStart"/>
      <w:r w:rsidR="0090689D">
        <w:t>Kripso</w:t>
      </w:r>
      <w:proofErr w:type="spellEnd"/>
      <w:r w:rsidRPr="00417919">
        <w:t xml:space="preserve"> kinnistule (tunnus </w:t>
      </w:r>
      <w:r w:rsidR="00836E14" w:rsidRPr="00836E14">
        <w:t>85602:002:0200</w:t>
      </w:r>
      <w:r w:rsidRPr="00417919">
        <w:t xml:space="preserve">) seatava sundvalduse ala on märgitud piiratud asjaõiguse ruumiandmete infosüsteemis (edaspidi PARI) maakatastri sundvalduse ruumiandmete tunnusega </w:t>
      </w:r>
      <w:r w:rsidR="00183009">
        <w:rPr>
          <w:b/>
          <w:bCs/>
        </w:rPr>
        <w:t>863564</w:t>
      </w:r>
      <w:r w:rsidRPr="00417919">
        <w:rPr>
          <w:b/>
          <w:bCs/>
        </w:rPr>
        <w:t>.</w:t>
      </w:r>
    </w:p>
    <w:p w14:paraId="1F504BCE" w14:textId="77777777" w:rsidR="004C123E" w:rsidRPr="00417919" w:rsidRDefault="004C123E" w:rsidP="004C123E">
      <w:pPr>
        <w:pStyle w:val="Default"/>
        <w:jc w:val="both"/>
      </w:pPr>
    </w:p>
    <w:p w14:paraId="6678EE9B" w14:textId="77777777" w:rsidR="004C123E" w:rsidRPr="00417919" w:rsidRDefault="004C123E" w:rsidP="004C123E">
      <w:pPr>
        <w:pStyle w:val="Default"/>
        <w:numPr>
          <w:ilvl w:val="0"/>
          <w:numId w:val="19"/>
        </w:numPr>
        <w:jc w:val="both"/>
      </w:pPr>
      <w:r w:rsidRPr="00417919">
        <w:t xml:space="preserve">Sundvaldused seatakse tähtajatult. </w:t>
      </w:r>
    </w:p>
    <w:p w14:paraId="4866A92B" w14:textId="77777777" w:rsidR="004C123E" w:rsidRPr="00417919" w:rsidRDefault="004C123E" w:rsidP="004C123E">
      <w:pPr>
        <w:pStyle w:val="Loendilik"/>
      </w:pPr>
    </w:p>
    <w:p w14:paraId="2574AFF0" w14:textId="77777777" w:rsidR="004C123E" w:rsidRPr="00417919" w:rsidRDefault="004C123E" w:rsidP="004C123E">
      <w:pPr>
        <w:pStyle w:val="Default"/>
        <w:numPr>
          <w:ilvl w:val="0"/>
          <w:numId w:val="19"/>
        </w:numPr>
        <w:jc w:val="both"/>
      </w:pPr>
      <w:r w:rsidRPr="00417919">
        <w:t>Sundvaldused seatakse tasuta.</w:t>
      </w:r>
    </w:p>
    <w:p w14:paraId="088E5173" w14:textId="77777777" w:rsidR="004C123E" w:rsidRPr="00417919" w:rsidRDefault="004C123E" w:rsidP="004C123E">
      <w:pPr>
        <w:pStyle w:val="Loendilik"/>
      </w:pPr>
    </w:p>
    <w:p w14:paraId="56D75249" w14:textId="77777777" w:rsidR="004C123E" w:rsidRPr="00287365" w:rsidRDefault="004C123E" w:rsidP="004C123E">
      <w:pPr>
        <w:pStyle w:val="Default"/>
        <w:numPr>
          <w:ilvl w:val="0"/>
          <w:numId w:val="19"/>
        </w:numPr>
        <w:jc w:val="both"/>
      </w:pPr>
      <w:r w:rsidRPr="00287365">
        <w:t>Sundvaldused seatakse järgnevatel tingimustel:</w:t>
      </w:r>
    </w:p>
    <w:p w14:paraId="1D7CAC7D" w14:textId="77777777" w:rsidR="004C123E" w:rsidRPr="00287365" w:rsidRDefault="004C123E" w:rsidP="004C123E">
      <w:pPr>
        <w:pStyle w:val="Loendilik"/>
        <w:numPr>
          <w:ilvl w:val="1"/>
          <w:numId w:val="19"/>
        </w:numPr>
        <w:autoSpaceDE w:val="0"/>
        <w:autoSpaceDN w:val="0"/>
        <w:adjustRightInd w:val="0"/>
        <w:spacing w:line="276" w:lineRule="auto"/>
        <w:jc w:val="both"/>
        <w:rPr>
          <w:lang w:val="et-EE"/>
        </w:rPr>
      </w:pPr>
      <w:r w:rsidRPr="00287365">
        <w:rPr>
          <w:rFonts w:eastAsia="Calibri"/>
          <w:lang w:val="et-EE"/>
        </w:rPr>
        <w:t>maaüksuse omanik võib anda sundvalduse alale muid kasutusõigusi, mis ei takista sundvalduse teostamist.</w:t>
      </w:r>
    </w:p>
    <w:p w14:paraId="52F1F573" w14:textId="77777777" w:rsidR="004C123E" w:rsidRPr="00287365" w:rsidRDefault="004C123E" w:rsidP="004C123E">
      <w:pPr>
        <w:pStyle w:val="Loendilik"/>
        <w:numPr>
          <w:ilvl w:val="0"/>
          <w:numId w:val="19"/>
        </w:numPr>
        <w:autoSpaceDE w:val="0"/>
        <w:autoSpaceDN w:val="0"/>
        <w:adjustRightInd w:val="0"/>
        <w:spacing w:after="120" w:line="276" w:lineRule="auto"/>
        <w:jc w:val="both"/>
        <w:rPr>
          <w:lang w:val="et-EE"/>
        </w:rPr>
      </w:pPr>
      <w:r w:rsidRPr="00287365">
        <w:rPr>
          <w:lang w:val="et-EE"/>
        </w:rPr>
        <w:t>Sundvalduste seadmise teel eratee avalikuks kasutamiseks määramisega on Kanepi vallal õigus teed kasutada, remontida ja hooldada, paigaldada teele liikluskorraldusvahendeid ning püstitada liiklusohutuse tagamiseks vajalikke rajatisi.</w:t>
      </w:r>
    </w:p>
    <w:p w14:paraId="276225E7" w14:textId="77777777" w:rsidR="004C123E" w:rsidRPr="00287365" w:rsidRDefault="004C123E" w:rsidP="004C123E">
      <w:pPr>
        <w:numPr>
          <w:ilvl w:val="0"/>
          <w:numId w:val="19"/>
        </w:numPr>
        <w:spacing w:line="276" w:lineRule="auto"/>
        <w:jc w:val="both"/>
        <w:rPr>
          <w:lang w:val="et-EE"/>
        </w:rPr>
      </w:pPr>
      <w:r w:rsidRPr="00287365">
        <w:rPr>
          <w:lang w:val="et-EE"/>
        </w:rPr>
        <w:t>Kinnisasja omanik on kohustatud:</w:t>
      </w:r>
    </w:p>
    <w:p w14:paraId="7B54E2AF" w14:textId="77777777" w:rsidR="004C123E" w:rsidRPr="00287365" w:rsidRDefault="004C123E" w:rsidP="004C123E">
      <w:pPr>
        <w:pStyle w:val="Loendilik"/>
        <w:numPr>
          <w:ilvl w:val="1"/>
          <w:numId w:val="19"/>
        </w:numPr>
        <w:spacing w:line="276" w:lineRule="auto"/>
        <w:jc w:val="both"/>
        <w:rPr>
          <w:lang w:val="et-EE"/>
        </w:rPr>
      </w:pPr>
      <w:r w:rsidRPr="00287365">
        <w:rPr>
          <w:lang w:val="et-EE"/>
        </w:rPr>
        <w:t>hoiduma igasugusest tegevusest, mis takistaks sundvalduse ala sihipärast kasutamist;</w:t>
      </w:r>
    </w:p>
    <w:p w14:paraId="028956A1" w14:textId="77777777" w:rsidR="004C123E" w:rsidRPr="00287365" w:rsidRDefault="004C123E" w:rsidP="004C123E">
      <w:pPr>
        <w:pStyle w:val="Loendilik"/>
        <w:numPr>
          <w:ilvl w:val="1"/>
          <w:numId w:val="19"/>
        </w:numPr>
        <w:spacing w:line="276" w:lineRule="auto"/>
        <w:ind w:left="709" w:hanging="425"/>
        <w:contextualSpacing w:val="0"/>
        <w:jc w:val="both"/>
        <w:rPr>
          <w:lang w:val="et-EE"/>
        </w:rPr>
      </w:pPr>
      <w:r w:rsidRPr="00287365">
        <w:rPr>
          <w:lang w:val="et-EE" w:eastAsia="et-EE"/>
        </w:rPr>
        <w:t>kinnisasja koormamisel piiratud asjaõigustega teavitama isikuid, kelle kasuks kinnisasi koormatakse, käesolevas korralduses nimetatud sundvaldusest</w:t>
      </w:r>
      <w:r w:rsidRPr="00287365">
        <w:rPr>
          <w:lang w:val="et-EE"/>
        </w:rPr>
        <w:t>;</w:t>
      </w:r>
    </w:p>
    <w:p w14:paraId="69CD0620" w14:textId="77777777" w:rsidR="004C123E" w:rsidRPr="00287365" w:rsidRDefault="004C123E" w:rsidP="004C123E">
      <w:pPr>
        <w:pStyle w:val="Loendilik"/>
        <w:numPr>
          <w:ilvl w:val="1"/>
          <w:numId w:val="19"/>
        </w:numPr>
        <w:spacing w:line="276" w:lineRule="auto"/>
        <w:ind w:left="709" w:hanging="425"/>
        <w:contextualSpacing w:val="0"/>
        <w:jc w:val="both"/>
        <w:rPr>
          <w:lang w:val="et-EE"/>
        </w:rPr>
      </w:pPr>
      <w:r w:rsidRPr="00287365">
        <w:rPr>
          <w:lang w:val="et-EE"/>
        </w:rPr>
        <w:t>järgima õigusaktidest tulenevaid piiranguid rajatise suhtes, sh mitte takistama tee kaitsevööndis tee sihtotstarbelist kasutamist, halvendama tee seisundit ega ohustama liiklemist ning nõudma seda ka sundvalduse alal omaniku volitusel tegutsevatelt kolmandatelt isikutelt;</w:t>
      </w:r>
    </w:p>
    <w:p w14:paraId="7970D6D6" w14:textId="77777777" w:rsidR="004C123E" w:rsidRDefault="004C123E" w:rsidP="004C123E">
      <w:pPr>
        <w:pStyle w:val="Loendilik"/>
        <w:numPr>
          <w:ilvl w:val="1"/>
          <w:numId w:val="19"/>
        </w:numPr>
        <w:spacing w:after="120" w:line="276" w:lineRule="auto"/>
        <w:ind w:left="709" w:hanging="425"/>
        <w:contextualSpacing w:val="0"/>
        <w:jc w:val="both"/>
        <w:rPr>
          <w:lang w:val="et-EE"/>
        </w:rPr>
      </w:pPr>
      <w:r w:rsidRPr="00287365">
        <w:rPr>
          <w:lang w:val="et-EE" w:eastAsia="et-EE"/>
        </w:rPr>
        <w:t xml:space="preserve">kinnisasja võõrandamisel teavitama sundvaldusest kinnisasja </w:t>
      </w:r>
      <w:proofErr w:type="spellStart"/>
      <w:r w:rsidRPr="00287365">
        <w:rPr>
          <w:lang w:val="et-EE" w:eastAsia="et-EE"/>
        </w:rPr>
        <w:t>omandajat</w:t>
      </w:r>
      <w:proofErr w:type="spellEnd"/>
      <w:r w:rsidRPr="00287365">
        <w:rPr>
          <w:lang w:val="et-EE"/>
        </w:rPr>
        <w:t>.</w:t>
      </w:r>
    </w:p>
    <w:p w14:paraId="10A79D91" w14:textId="77777777" w:rsidR="00DD0A59" w:rsidRDefault="00DD0A59" w:rsidP="00DD0A59">
      <w:pPr>
        <w:pStyle w:val="Loendilik"/>
        <w:spacing w:after="120" w:line="276" w:lineRule="auto"/>
        <w:ind w:left="709"/>
        <w:contextualSpacing w:val="0"/>
        <w:jc w:val="both"/>
        <w:rPr>
          <w:lang w:val="et-EE"/>
        </w:rPr>
      </w:pPr>
    </w:p>
    <w:p w14:paraId="0A96ABE2" w14:textId="77777777" w:rsidR="00DD0A59" w:rsidRDefault="00DD0A59" w:rsidP="00DD0A59">
      <w:pPr>
        <w:pStyle w:val="Loendilik"/>
        <w:spacing w:after="120" w:line="276" w:lineRule="auto"/>
        <w:ind w:left="709"/>
        <w:contextualSpacing w:val="0"/>
        <w:jc w:val="both"/>
        <w:rPr>
          <w:lang w:val="et-EE"/>
        </w:rPr>
      </w:pPr>
    </w:p>
    <w:p w14:paraId="07977E80" w14:textId="77777777" w:rsidR="00DD0A59" w:rsidRPr="00287365" w:rsidRDefault="00DD0A59" w:rsidP="00DD0A59">
      <w:pPr>
        <w:pStyle w:val="Loendilik"/>
        <w:spacing w:after="120" w:line="276" w:lineRule="auto"/>
        <w:ind w:left="709"/>
        <w:contextualSpacing w:val="0"/>
        <w:jc w:val="both"/>
        <w:rPr>
          <w:lang w:val="et-EE"/>
        </w:rPr>
      </w:pPr>
    </w:p>
    <w:p w14:paraId="6CC0D6BE" w14:textId="2E186E23" w:rsidR="00E93943" w:rsidRDefault="00E93943" w:rsidP="0006735B">
      <w:pPr>
        <w:pStyle w:val="Loendilik"/>
        <w:numPr>
          <w:ilvl w:val="0"/>
          <w:numId w:val="19"/>
        </w:numPr>
        <w:spacing w:after="120" w:line="276" w:lineRule="auto"/>
        <w:contextualSpacing w:val="0"/>
        <w:jc w:val="both"/>
        <w:rPr>
          <w:lang w:val="et-EE"/>
        </w:rPr>
      </w:pPr>
      <w:r>
        <w:rPr>
          <w:lang w:val="et-EE"/>
        </w:rPr>
        <w:lastRenderedPageBreak/>
        <w:t>Lisada Kanepi valla kohalike teede nimekirja järgmised teed:</w:t>
      </w:r>
    </w:p>
    <w:p w14:paraId="6B338011" w14:textId="15A400F8" w:rsidR="00E93943" w:rsidRDefault="00DB61D1" w:rsidP="00E93943">
      <w:pPr>
        <w:pStyle w:val="Loendilik"/>
        <w:numPr>
          <w:ilvl w:val="1"/>
          <w:numId w:val="19"/>
        </w:numPr>
        <w:spacing w:after="120" w:line="276" w:lineRule="auto"/>
        <w:jc w:val="both"/>
        <w:rPr>
          <w:lang w:val="et-EE"/>
        </w:rPr>
      </w:pPr>
      <w:r>
        <w:rPr>
          <w:lang w:val="et-EE"/>
        </w:rPr>
        <w:t xml:space="preserve">Tee nr </w:t>
      </w:r>
      <w:r w:rsidRPr="00F04E7B">
        <w:rPr>
          <w:b/>
          <w:bCs/>
          <w:lang w:val="et-EE"/>
        </w:rPr>
        <w:t>2840006</w:t>
      </w:r>
      <w:r>
        <w:rPr>
          <w:lang w:val="et-EE"/>
        </w:rPr>
        <w:t xml:space="preserve"> nimega </w:t>
      </w:r>
      <w:r w:rsidRPr="00F04E7B">
        <w:rPr>
          <w:b/>
          <w:bCs/>
          <w:lang w:val="et-EE"/>
        </w:rPr>
        <w:t>Puugi tee</w:t>
      </w:r>
      <w:r>
        <w:rPr>
          <w:lang w:val="et-EE"/>
        </w:rPr>
        <w:t xml:space="preserve">, </w:t>
      </w:r>
      <w:r w:rsidRPr="00F04E7B">
        <w:rPr>
          <w:b/>
          <w:bCs/>
          <w:lang w:val="et-EE"/>
        </w:rPr>
        <w:t>kogupikkusega 1035</w:t>
      </w:r>
      <w:r w:rsidR="00F3451B">
        <w:rPr>
          <w:b/>
          <w:bCs/>
          <w:lang w:val="et-EE"/>
        </w:rPr>
        <w:t xml:space="preserve"> </w:t>
      </w:r>
      <w:r w:rsidRPr="00F04E7B">
        <w:rPr>
          <w:b/>
          <w:bCs/>
          <w:lang w:val="et-EE"/>
        </w:rPr>
        <w:t>m</w:t>
      </w:r>
      <w:r>
        <w:rPr>
          <w:lang w:val="et-EE"/>
        </w:rPr>
        <w:t>, mis läbib järgnevaid kinnistuid</w:t>
      </w:r>
      <w:r w:rsidR="00115F4D">
        <w:rPr>
          <w:lang w:val="et-EE"/>
        </w:rPr>
        <w:t xml:space="preserve"> vastavalt lisas 1 toodud asendiplaanile</w:t>
      </w:r>
      <w:r>
        <w:rPr>
          <w:lang w:val="et-EE"/>
        </w:rPr>
        <w:t>:</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8"/>
        <w:gridCol w:w="1902"/>
        <w:gridCol w:w="1860"/>
        <w:gridCol w:w="1672"/>
        <w:gridCol w:w="1894"/>
      </w:tblGrid>
      <w:tr w:rsidR="00AF282D" w:rsidRPr="00D21463" w14:paraId="36DC30CE" w14:textId="77777777" w:rsidTr="00AF282D">
        <w:trPr>
          <w:trHeight w:val="300"/>
        </w:trPr>
        <w:tc>
          <w:tcPr>
            <w:tcW w:w="1778" w:type="dxa"/>
            <w:shd w:val="clear" w:color="000000" w:fill="C0C0C0"/>
            <w:noWrap/>
            <w:vAlign w:val="bottom"/>
            <w:hideMark/>
          </w:tcPr>
          <w:p w14:paraId="7DE4A531" w14:textId="734EEC9A" w:rsidR="00AF282D" w:rsidRPr="00D21463" w:rsidRDefault="00AF282D">
            <w:pPr>
              <w:rPr>
                <w:rFonts w:ascii="Calibri" w:hAnsi="Calibri" w:cs="Calibri"/>
                <w:b/>
                <w:bCs/>
                <w:color w:val="000000"/>
                <w:sz w:val="22"/>
                <w:szCs w:val="22"/>
                <w:lang w:val="et-EE"/>
              </w:rPr>
            </w:pPr>
            <w:r w:rsidRPr="00D21463">
              <w:rPr>
                <w:rFonts w:ascii="Calibri" w:hAnsi="Calibri" w:cs="Calibri"/>
                <w:b/>
                <w:bCs/>
                <w:color w:val="000000"/>
                <w:sz w:val="22"/>
                <w:szCs w:val="22"/>
                <w:lang w:val="et-EE"/>
              </w:rPr>
              <w:t>Teeosa algusmeeter</w:t>
            </w:r>
          </w:p>
        </w:tc>
        <w:tc>
          <w:tcPr>
            <w:tcW w:w="1902" w:type="dxa"/>
            <w:shd w:val="clear" w:color="000000" w:fill="C0C0C0"/>
            <w:noWrap/>
            <w:vAlign w:val="bottom"/>
            <w:hideMark/>
          </w:tcPr>
          <w:p w14:paraId="47A23213" w14:textId="015BD6B2" w:rsidR="00AF282D" w:rsidRPr="00D21463" w:rsidRDefault="00AF282D">
            <w:pPr>
              <w:rPr>
                <w:rFonts w:ascii="Calibri" w:hAnsi="Calibri" w:cs="Calibri"/>
                <w:b/>
                <w:bCs/>
                <w:color w:val="000000"/>
                <w:sz w:val="22"/>
                <w:szCs w:val="22"/>
                <w:lang w:val="et-EE"/>
              </w:rPr>
            </w:pPr>
            <w:r w:rsidRPr="00D21463">
              <w:rPr>
                <w:rFonts w:ascii="Calibri" w:hAnsi="Calibri" w:cs="Calibri"/>
                <w:b/>
                <w:bCs/>
                <w:color w:val="000000"/>
                <w:sz w:val="22"/>
                <w:szCs w:val="22"/>
                <w:lang w:val="et-EE"/>
              </w:rPr>
              <w:t>Teeosa lõppmeeter</w:t>
            </w:r>
          </w:p>
        </w:tc>
        <w:tc>
          <w:tcPr>
            <w:tcW w:w="1860" w:type="dxa"/>
            <w:shd w:val="clear" w:color="000000" w:fill="C0C0C0"/>
            <w:noWrap/>
            <w:vAlign w:val="bottom"/>
            <w:hideMark/>
          </w:tcPr>
          <w:p w14:paraId="3467E4AF" w14:textId="77777777" w:rsidR="00AF282D" w:rsidRPr="00D21463" w:rsidRDefault="00AF282D">
            <w:pPr>
              <w:rPr>
                <w:rFonts w:ascii="Calibri" w:hAnsi="Calibri" w:cs="Calibri"/>
                <w:b/>
                <w:bCs/>
                <w:color w:val="000000"/>
                <w:sz w:val="22"/>
                <w:szCs w:val="22"/>
                <w:lang w:val="et-EE"/>
              </w:rPr>
            </w:pPr>
            <w:r w:rsidRPr="00D21463">
              <w:rPr>
                <w:rFonts w:ascii="Calibri" w:hAnsi="Calibri" w:cs="Calibri"/>
                <w:b/>
                <w:bCs/>
                <w:color w:val="000000"/>
                <w:sz w:val="22"/>
                <w:szCs w:val="22"/>
                <w:lang w:val="et-EE"/>
              </w:rPr>
              <w:t>Lõigu pikkus, meeter</w:t>
            </w:r>
          </w:p>
        </w:tc>
        <w:tc>
          <w:tcPr>
            <w:tcW w:w="1672" w:type="dxa"/>
            <w:shd w:val="clear" w:color="000000" w:fill="C0C0C0"/>
            <w:noWrap/>
            <w:vAlign w:val="bottom"/>
            <w:hideMark/>
          </w:tcPr>
          <w:p w14:paraId="10BCE8FD" w14:textId="2AFACD9E" w:rsidR="00AF282D" w:rsidRPr="00D21463" w:rsidRDefault="00D21463">
            <w:pPr>
              <w:rPr>
                <w:rFonts w:ascii="Calibri" w:hAnsi="Calibri" w:cs="Calibri"/>
                <w:b/>
                <w:bCs/>
                <w:color w:val="000000"/>
                <w:sz w:val="22"/>
                <w:szCs w:val="22"/>
                <w:lang w:val="et-EE"/>
              </w:rPr>
            </w:pPr>
            <w:r w:rsidRPr="00D21463">
              <w:rPr>
                <w:rFonts w:ascii="Calibri" w:hAnsi="Calibri" w:cs="Calibri"/>
                <w:b/>
                <w:bCs/>
                <w:color w:val="000000"/>
                <w:sz w:val="22"/>
                <w:szCs w:val="22"/>
                <w:lang w:val="et-EE"/>
              </w:rPr>
              <w:t>K</w:t>
            </w:r>
            <w:r w:rsidR="00AF282D" w:rsidRPr="00D21463">
              <w:rPr>
                <w:rFonts w:ascii="Calibri" w:hAnsi="Calibri" w:cs="Calibri"/>
                <w:b/>
                <w:bCs/>
                <w:color w:val="000000"/>
                <w:sz w:val="22"/>
                <w:szCs w:val="22"/>
                <w:lang w:val="et-EE"/>
              </w:rPr>
              <w:t>atastritunnus</w:t>
            </w:r>
          </w:p>
        </w:tc>
        <w:tc>
          <w:tcPr>
            <w:tcW w:w="1894" w:type="dxa"/>
            <w:shd w:val="clear" w:color="000000" w:fill="C0C0C0"/>
            <w:noWrap/>
            <w:vAlign w:val="bottom"/>
            <w:hideMark/>
          </w:tcPr>
          <w:p w14:paraId="3A42FC77" w14:textId="3DE57EA0" w:rsidR="00AF282D" w:rsidRPr="00D21463" w:rsidRDefault="00D21463">
            <w:pPr>
              <w:rPr>
                <w:rFonts w:ascii="Calibri" w:hAnsi="Calibri" w:cs="Calibri"/>
                <w:b/>
                <w:bCs/>
                <w:color w:val="000000"/>
                <w:sz w:val="22"/>
                <w:szCs w:val="22"/>
                <w:lang w:val="et-EE"/>
              </w:rPr>
            </w:pPr>
            <w:r w:rsidRPr="00D21463">
              <w:rPr>
                <w:rFonts w:ascii="Calibri" w:hAnsi="Calibri" w:cs="Calibri"/>
                <w:b/>
                <w:bCs/>
                <w:color w:val="000000"/>
                <w:sz w:val="22"/>
                <w:szCs w:val="22"/>
                <w:lang w:val="et-EE"/>
              </w:rPr>
              <w:t>n</w:t>
            </w:r>
            <w:r w:rsidR="00AF282D" w:rsidRPr="00D21463">
              <w:rPr>
                <w:rFonts w:ascii="Calibri" w:hAnsi="Calibri" w:cs="Calibri"/>
                <w:b/>
                <w:bCs/>
                <w:color w:val="000000"/>
                <w:sz w:val="22"/>
                <w:szCs w:val="22"/>
                <w:lang w:val="et-EE"/>
              </w:rPr>
              <w:t>imi</w:t>
            </w:r>
          </w:p>
        </w:tc>
      </w:tr>
      <w:tr w:rsidR="00AF282D" w:rsidRPr="00D21463" w14:paraId="6DEE2071" w14:textId="77777777" w:rsidTr="00AF282D">
        <w:trPr>
          <w:trHeight w:val="300"/>
        </w:trPr>
        <w:tc>
          <w:tcPr>
            <w:tcW w:w="1778" w:type="dxa"/>
            <w:shd w:val="clear" w:color="auto" w:fill="auto"/>
            <w:noWrap/>
            <w:vAlign w:val="bottom"/>
            <w:hideMark/>
          </w:tcPr>
          <w:p w14:paraId="3A9F872C" w14:textId="77777777" w:rsidR="00AF282D" w:rsidRPr="00D21463" w:rsidRDefault="00AF282D">
            <w:pPr>
              <w:jc w:val="right"/>
              <w:rPr>
                <w:rFonts w:ascii="Calibri" w:hAnsi="Calibri" w:cs="Calibri"/>
                <w:color w:val="000000"/>
                <w:sz w:val="22"/>
                <w:szCs w:val="22"/>
                <w:lang w:val="et-EE"/>
              </w:rPr>
            </w:pPr>
            <w:r w:rsidRPr="00D21463">
              <w:rPr>
                <w:rFonts w:ascii="Calibri" w:hAnsi="Calibri" w:cs="Calibri"/>
                <w:color w:val="000000"/>
                <w:sz w:val="22"/>
                <w:szCs w:val="22"/>
                <w:lang w:val="et-EE"/>
              </w:rPr>
              <w:t>0</w:t>
            </w:r>
          </w:p>
        </w:tc>
        <w:tc>
          <w:tcPr>
            <w:tcW w:w="1902" w:type="dxa"/>
            <w:shd w:val="clear" w:color="auto" w:fill="auto"/>
            <w:noWrap/>
            <w:vAlign w:val="bottom"/>
            <w:hideMark/>
          </w:tcPr>
          <w:p w14:paraId="151184D8" w14:textId="77777777" w:rsidR="00AF282D" w:rsidRPr="00D21463" w:rsidRDefault="00AF282D">
            <w:pPr>
              <w:jc w:val="right"/>
              <w:rPr>
                <w:rFonts w:ascii="Calibri" w:hAnsi="Calibri" w:cs="Calibri"/>
                <w:color w:val="000000"/>
                <w:sz w:val="22"/>
                <w:szCs w:val="22"/>
                <w:lang w:val="et-EE"/>
              </w:rPr>
            </w:pPr>
            <w:r w:rsidRPr="00D21463">
              <w:rPr>
                <w:rFonts w:ascii="Calibri" w:hAnsi="Calibri" w:cs="Calibri"/>
                <w:color w:val="000000"/>
                <w:sz w:val="22"/>
                <w:szCs w:val="22"/>
                <w:lang w:val="et-EE"/>
              </w:rPr>
              <w:t>257</w:t>
            </w:r>
          </w:p>
        </w:tc>
        <w:tc>
          <w:tcPr>
            <w:tcW w:w="1860" w:type="dxa"/>
            <w:shd w:val="clear" w:color="auto" w:fill="auto"/>
            <w:noWrap/>
            <w:vAlign w:val="bottom"/>
            <w:hideMark/>
          </w:tcPr>
          <w:p w14:paraId="5C220E7C" w14:textId="77777777" w:rsidR="00AF282D" w:rsidRPr="00D21463" w:rsidRDefault="00AF282D">
            <w:pPr>
              <w:jc w:val="right"/>
              <w:rPr>
                <w:rFonts w:ascii="Calibri" w:hAnsi="Calibri" w:cs="Calibri"/>
                <w:color w:val="000000"/>
                <w:sz w:val="22"/>
                <w:szCs w:val="22"/>
                <w:lang w:val="et-EE"/>
              </w:rPr>
            </w:pPr>
            <w:r w:rsidRPr="00D21463">
              <w:rPr>
                <w:rFonts w:ascii="Calibri" w:hAnsi="Calibri" w:cs="Calibri"/>
                <w:color w:val="000000"/>
                <w:sz w:val="22"/>
                <w:szCs w:val="22"/>
                <w:lang w:val="et-EE"/>
              </w:rPr>
              <w:t>257</w:t>
            </w:r>
          </w:p>
        </w:tc>
        <w:tc>
          <w:tcPr>
            <w:tcW w:w="1672" w:type="dxa"/>
            <w:shd w:val="clear" w:color="auto" w:fill="auto"/>
            <w:noWrap/>
            <w:vAlign w:val="bottom"/>
            <w:hideMark/>
          </w:tcPr>
          <w:p w14:paraId="219297D8" w14:textId="77777777" w:rsidR="00AF282D" w:rsidRPr="00D21463" w:rsidRDefault="00AF282D">
            <w:pPr>
              <w:rPr>
                <w:rFonts w:ascii="Calibri" w:hAnsi="Calibri" w:cs="Calibri"/>
                <w:color w:val="000000"/>
                <w:sz w:val="22"/>
                <w:szCs w:val="22"/>
                <w:lang w:val="et-EE"/>
              </w:rPr>
            </w:pPr>
            <w:r w:rsidRPr="00D21463">
              <w:rPr>
                <w:rFonts w:ascii="Calibri" w:hAnsi="Calibri" w:cs="Calibri"/>
                <w:color w:val="000000"/>
                <w:sz w:val="22"/>
                <w:szCs w:val="22"/>
                <w:lang w:val="et-EE"/>
              </w:rPr>
              <w:t>85602:002:0069</w:t>
            </w:r>
          </w:p>
        </w:tc>
        <w:tc>
          <w:tcPr>
            <w:tcW w:w="1894" w:type="dxa"/>
            <w:shd w:val="clear" w:color="auto" w:fill="auto"/>
            <w:noWrap/>
            <w:vAlign w:val="bottom"/>
            <w:hideMark/>
          </w:tcPr>
          <w:p w14:paraId="0FD8096C" w14:textId="77777777" w:rsidR="00AF282D" w:rsidRPr="00D21463" w:rsidRDefault="00AF282D">
            <w:pPr>
              <w:rPr>
                <w:rFonts w:ascii="Calibri" w:hAnsi="Calibri" w:cs="Calibri"/>
                <w:color w:val="000000"/>
                <w:sz w:val="22"/>
                <w:szCs w:val="22"/>
                <w:lang w:val="et-EE"/>
              </w:rPr>
            </w:pPr>
            <w:r w:rsidRPr="00D21463">
              <w:rPr>
                <w:rFonts w:ascii="Calibri" w:hAnsi="Calibri" w:cs="Calibri"/>
                <w:color w:val="000000"/>
                <w:sz w:val="22"/>
                <w:szCs w:val="22"/>
                <w:lang w:val="et-EE"/>
              </w:rPr>
              <w:t>Piirimäe</w:t>
            </w:r>
          </w:p>
        </w:tc>
      </w:tr>
      <w:tr w:rsidR="00AF282D" w:rsidRPr="00D21463" w14:paraId="7707CF94" w14:textId="77777777" w:rsidTr="00AF282D">
        <w:trPr>
          <w:trHeight w:val="300"/>
        </w:trPr>
        <w:tc>
          <w:tcPr>
            <w:tcW w:w="1778" w:type="dxa"/>
            <w:shd w:val="clear" w:color="auto" w:fill="auto"/>
            <w:noWrap/>
            <w:vAlign w:val="bottom"/>
            <w:hideMark/>
          </w:tcPr>
          <w:p w14:paraId="0DF4AE5C" w14:textId="77777777" w:rsidR="00AF282D" w:rsidRPr="00D21463" w:rsidRDefault="00AF282D">
            <w:pPr>
              <w:jc w:val="right"/>
              <w:rPr>
                <w:rFonts w:ascii="Calibri" w:hAnsi="Calibri" w:cs="Calibri"/>
                <w:color w:val="000000"/>
                <w:sz w:val="22"/>
                <w:szCs w:val="22"/>
                <w:lang w:val="et-EE"/>
              </w:rPr>
            </w:pPr>
            <w:r w:rsidRPr="00D21463">
              <w:rPr>
                <w:rFonts w:ascii="Calibri" w:hAnsi="Calibri" w:cs="Calibri"/>
                <w:color w:val="000000"/>
                <w:sz w:val="22"/>
                <w:szCs w:val="22"/>
                <w:lang w:val="et-EE"/>
              </w:rPr>
              <w:t>257</w:t>
            </w:r>
          </w:p>
        </w:tc>
        <w:tc>
          <w:tcPr>
            <w:tcW w:w="1902" w:type="dxa"/>
            <w:shd w:val="clear" w:color="auto" w:fill="auto"/>
            <w:noWrap/>
            <w:vAlign w:val="bottom"/>
            <w:hideMark/>
          </w:tcPr>
          <w:p w14:paraId="7ED1C361" w14:textId="77777777" w:rsidR="00AF282D" w:rsidRPr="00D21463" w:rsidRDefault="00AF282D">
            <w:pPr>
              <w:jc w:val="right"/>
              <w:rPr>
                <w:rFonts w:ascii="Calibri" w:hAnsi="Calibri" w:cs="Calibri"/>
                <w:color w:val="000000"/>
                <w:sz w:val="22"/>
                <w:szCs w:val="22"/>
                <w:lang w:val="et-EE"/>
              </w:rPr>
            </w:pPr>
            <w:r w:rsidRPr="00D21463">
              <w:rPr>
                <w:rFonts w:ascii="Calibri" w:hAnsi="Calibri" w:cs="Calibri"/>
                <w:color w:val="000000"/>
                <w:sz w:val="22"/>
                <w:szCs w:val="22"/>
                <w:lang w:val="et-EE"/>
              </w:rPr>
              <w:t>631</w:t>
            </w:r>
          </w:p>
        </w:tc>
        <w:tc>
          <w:tcPr>
            <w:tcW w:w="1860" w:type="dxa"/>
            <w:shd w:val="clear" w:color="auto" w:fill="auto"/>
            <w:noWrap/>
            <w:vAlign w:val="bottom"/>
            <w:hideMark/>
          </w:tcPr>
          <w:p w14:paraId="504156C6" w14:textId="77777777" w:rsidR="00AF282D" w:rsidRPr="00D21463" w:rsidRDefault="00AF282D">
            <w:pPr>
              <w:jc w:val="right"/>
              <w:rPr>
                <w:rFonts w:ascii="Calibri" w:hAnsi="Calibri" w:cs="Calibri"/>
                <w:color w:val="000000"/>
                <w:sz w:val="22"/>
                <w:szCs w:val="22"/>
                <w:lang w:val="et-EE"/>
              </w:rPr>
            </w:pPr>
            <w:r w:rsidRPr="00D21463">
              <w:rPr>
                <w:rFonts w:ascii="Calibri" w:hAnsi="Calibri" w:cs="Calibri"/>
                <w:color w:val="000000"/>
                <w:sz w:val="22"/>
                <w:szCs w:val="22"/>
                <w:lang w:val="et-EE"/>
              </w:rPr>
              <w:t>374</w:t>
            </w:r>
          </w:p>
        </w:tc>
        <w:tc>
          <w:tcPr>
            <w:tcW w:w="1672" w:type="dxa"/>
            <w:shd w:val="clear" w:color="auto" w:fill="auto"/>
            <w:noWrap/>
            <w:vAlign w:val="bottom"/>
            <w:hideMark/>
          </w:tcPr>
          <w:p w14:paraId="75AAD18D" w14:textId="77777777" w:rsidR="00AF282D" w:rsidRPr="00D21463" w:rsidRDefault="00AF282D">
            <w:pPr>
              <w:rPr>
                <w:rFonts w:ascii="Calibri" w:hAnsi="Calibri" w:cs="Calibri"/>
                <w:color w:val="000000"/>
                <w:sz w:val="22"/>
                <w:szCs w:val="22"/>
                <w:lang w:val="et-EE"/>
              </w:rPr>
            </w:pPr>
            <w:r w:rsidRPr="00D21463">
              <w:rPr>
                <w:rFonts w:ascii="Calibri" w:hAnsi="Calibri" w:cs="Calibri"/>
                <w:color w:val="000000"/>
                <w:sz w:val="22"/>
                <w:szCs w:val="22"/>
                <w:lang w:val="et-EE"/>
              </w:rPr>
              <w:t>85602:002:0062</w:t>
            </w:r>
          </w:p>
        </w:tc>
        <w:tc>
          <w:tcPr>
            <w:tcW w:w="1894" w:type="dxa"/>
            <w:shd w:val="clear" w:color="auto" w:fill="auto"/>
            <w:noWrap/>
            <w:vAlign w:val="bottom"/>
            <w:hideMark/>
          </w:tcPr>
          <w:p w14:paraId="35361671" w14:textId="77777777" w:rsidR="00AF282D" w:rsidRPr="00D21463" w:rsidRDefault="00AF282D">
            <w:pPr>
              <w:rPr>
                <w:rFonts w:ascii="Calibri" w:hAnsi="Calibri" w:cs="Calibri"/>
                <w:color w:val="000000"/>
                <w:sz w:val="22"/>
                <w:szCs w:val="22"/>
                <w:lang w:val="et-EE"/>
              </w:rPr>
            </w:pPr>
            <w:r w:rsidRPr="00D21463">
              <w:rPr>
                <w:rFonts w:ascii="Calibri" w:hAnsi="Calibri" w:cs="Calibri"/>
                <w:color w:val="000000"/>
                <w:sz w:val="22"/>
                <w:szCs w:val="22"/>
                <w:lang w:val="et-EE"/>
              </w:rPr>
              <w:t>Kõivuotsa</w:t>
            </w:r>
          </w:p>
        </w:tc>
      </w:tr>
      <w:tr w:rsidR="00AF282D" w:rsidRPr="00D21463" w14:paraId="7C6D8AD7" w14:textId="77777777" w:rsidTr="00AF282D">
        <w:trPr>
          <w:trHeight w:val="300"/>
        </w:trPr>
        <w:tc>
          <w:tcPr>
            <w:tcW w:w="1778" w:type="dxa"/>
            <w:shd w:val="clear" w:color="auto" w:fill="auto"/>
            <w:noWrap/>
            <w:vAlign w:val="bottom"/>
            <w:hideMark/>
          </w:tcPr>
          <w:p w14:paraId="593C5551" w14:textId="77777777" w:rsidR="00AF282D" w:rsidRPr="00D21463" w:rsidRDefault="00AF282D">
            <w:pPr>
              <w:jc w:val="right"/>
              <w:rPr>
                <w:rFonts w:ascii="Calibri" w:hAnsi="Calibri" w:cs="Calibri"/>
                <w:color w:val="000000"/>
                <w:sz w:val="22"/>
                <w:szCs w:val="22"/>
                <w:lang w:val="et-EE"/>
              </w:rPr>
            </w:pPr>
            <w:r w:rsidRPr="00D21463">
              <w:rPr>
                <w:rFonts w:ascii="Calibri" w:hAnsi="Calibri" w:cs="Calibri"/>
                <w:color w:val="000000"/>
                <w:sz w:val="22"/>
                <w:szCs w:val="22"/>
                <w:lang w:val="et-EE"/>
              </w:rPr>
              <w:t>631</w:t>
            </w:r>
          </w:p>
        </w:tc>
        <w:tc>
          <w:tcPr>
            <w:tcW w:w="1902" w:type="dxa"/>
            <w:shd w:val="clear" w:color="auto" w:fill="auto"/>
            <w:noWrap/>
            <w:vAlign w:val="bottom"/>
            <w:hideMark/>
          </w:tcPr>
          <w:p w14:paraId="7AA1EC6C" w14:textId="77777777" w:rsidR="00AF282D" w:rsidRPr="00D21463" w:rsidRDefault="00AF282D">
            <w:pPr>
              <w:jc w:val="right"/>
              <w:rPr>
                <w:rFonts w:ascii="Calibri" w:hAnsi="Calibri" w:cs="Calibri"/>
                <w:color w:val="000000"/>
                <w:sz w:val="22"/>
                <w:szCs w:val="22"/>
                <w:lang w:val="et-EE"/>
              </w:rPr>
            </w:pPr>
            <w:r w:rsidRPr="00D21463">
              <w:rPr>
                <w:rFonts w:ascii="Calibri" w:hAnsi="Calibri" w:cs="Calibri"/>
                <w:color w:val="000000"/>
                <w:sz w:val="22"/>
                <w:szCs w:val="22"/>
                <w:lang w:val="et-EE"/>
              </w:rPr>
              <w:t>737</w:t>
            </w:r>
          </w:p>
        </w:tc>
        <w:tc>
          <w:tcPr>
            <w:tcW w:w="1860" w:type="dxa"/>
            <w:shd w:val="clear" w:color="auto" w:fill="auto"/>
            <w:noWrap/>
            <w:vAlign w:val="bottom"/>
            <w:hideMark/>
          </w:tcPr>
          <w:p w14:paraId="30F7EFEF" w14:textId="77777777" w:rsidR="00AF282D" w:rsidRPr="00D21463" w:rsidRDefault="00AF282D">
            <w:pPr>
              <w:jc w:val="right"/>
              <w:rPr>
                <w:rFonts w:ascii="Calibri" w:hAnsi="Calibri" w:cs="Calibri"/>
                <w:color w:val="000000"/>
                <w:sz w:val="22"/>
                <w:szCs w:val="22"/>
                <w:lang w:val="et-EE"/>
              </w:rPr>
            </w:pPr>
            <w:r w:rsidRPr="00D21463">
              <w:rPr>
                <w:rFonts w:ascii="Calibri" w:hAnsi="Calibri" w:cs="Calibri"/>
                <w:color w:val="000000"/>
                <w:sz w:val="22"/>
                <w:szCs w:val="22"/>
                <w:lang w:val="et-EE"/>
              </w:rPr>
              <w:t>106</w:t>
            </w:r>
          </w:p>
        </w:tc>
        <w:tc>
          <w:tcPr>
            <w:tcW w:w="1672" w:type="dxa"/>
            <w:shd w:val="clear" w:color="auto" w:fill="auto"/>
            <w:noWrap/>
            <w:vAlign w:val="bottom"/>
            <w:hideMark/>
          </w:tcPr>
          <w:p w14:paraId="32BC71AD" w14:textId="77777777" w:rsidR="00AF282D" w:rsidRPr="00D21463" w:rsidRDefault="00AF282D">
            <w:pPr>
              <w:rPr>
                <w:rFonts w:ascii="Calibri" w:hAnsi="Calibri" w:cs="Calibri"/>
                <w:color w:val="000000"/>
                <w:sz w:val="22"/>
                <w:szCs w:val="22"/>
                <w:lang w:val="et-EE"/>
              </w:rPr>
            </w:pPr>
            <w:r w:rsidRPr="00D21463">
              <w:rPr>
                <w:rFonts w:ascii="Calibri" w:hAnsi="Calibri" w:cs="Calibri"/>
                <w:color w:val="000000"/>
                <w:sz w:val="22"/>
                <w:szCs w:val="22"/>
                <w:lang w:val="et-EE"/>
              </w:rPr>
              <w:t>85602:002:0077</w:t>
            </w:r>
          </w:p>
        </w:tc>
        <w:tc>
          <w:tcPr>
            <w:tcW w:w="1894" w:type="dxa"/>
            <w:shd w:val="clear" w:color="auto" w:fill="auto"/>
            <w:noWrap/>
            <w:vAlign w:val="bottom"/>
            <w:hideMark/>
          </w:tcPr>
          <w:p w14:paraId="0261C920" w14:textId="77777777" w:rsidR="00AF282D" w:rsidRPr="00D21463" w:rsidRDefault="00AF282D">
            <w:pPr>
              <w:rPr>
                <w:rFonts w:ascii="Calibri" w:hAnsi="Calibri" w:cs="Calibri"/>
                <w:color w:val="000000"/>
                <w:sz w:val="22"/>
                <w:szCs w:val="22"/>
                <w:lang w:val="et-EE"/>
              </w:rPr>
            </w:pPr>
            <w:r w:rsidRPr="00D21463">
              <w:rPr>
                <w:rFonts w:ascii="Calibri" w:hAnsi="Calibri" w:cs="Calibri"/>
                <w:color w:val="000000"/>
                <w:sz w:val="22"/>
                <w:szCs w:val="22"/>
                <w:lang w:val="et-EE"/>
              </w:rPr>
              <w:t>Halliku</w:t>
            </w:r>
          </w:p>
        </w:tc>
      </w:tr>
      <w:tr w:rsidR="00AF282D" w:rsidRPr="00D21463" w14:paraId="4F0AC227" w14:textId="77777777" w:rsidTr="00AF282D">
        <w:trPr>
          <w:trHeight w:val="300"/>
        </w:trPr>
        <w:tc>
          <w:tcPr>
            <w:tcW w:w="1778" w:type="dxa"/>
            <w:shd w:val="clear" w:color="auto" w:fill="auto"/>
            <w:noWrap/>
            <w:vAlign w:val="bottom"/>
            <w:hideMark/>
          </w:tcPr>
          <w:p w14:paraId="193CAA87" w14:textId="77777777" w:rsidR="00AF282D" w:rsidRPr="00D21463" w:rsidRDefault="00AF282D">
            <w:pPr>
              <w:jc w:val="right"/>
              <w:rPr>
                <w:rFonts w:ascii="Calibri" w:hAnsi="Calibri" w:cs="Calibri"/>
                <w:color w:val="000000"/>
                <w:sz w:val="22"/>
                <w:szCs w:val="22"/>
                <w:lang w:val="et-EE"/>
              </w:rPr>
            </w:pPr>
            <w:r w:rsidRPr="00D21463">
              <w:rPr>
                <w:rFonts w:ascii="Calibri" w:hAnsi="Calibri" w:cs="Calibri"/>
                <w:color w:val="000000"/>
                <w:sz w:val="22"/>
                <w:szCs w:val="22"/>
                <w:lang w:val="et-EE"/>
              </w:rPr>
              <w:t>737</w:t>
            </w:r>
          </w:p>
        </w:tc>
        <w:tc>
          <w:tcPr>
            <w:tcW w:w="1902" w:type="dxa"/>
            <w:shd w:val="clear" w:color="auto" w:fill="auto"/>
            <w:noWrap/>
            <w:vAlign w:val="bottom"/>
            <w:hideMark/>
          </w:tcPr>
          <w:p w14:paraId="4766BB75" w14:textId="77777777" w:rsidR="00AF282D" w:rsidRPr="00D21463" w:rsidRDefault="00AF282D">
            <w:pPr>
              <w:jc w:val="right"/>
              <w:rPr>
                <w:rFonts w:ascii="Calibri" w:hAnsi="Calibri" w:cs="Calibri"/>
                <w:color w:val="000000"/>
                <w:sz w:val="22"/>
                <w:szCs w:val="22"/>
                <w:lang w:val="et-EE"/>
              </w:rPr>
            </w:pPr>
            <w:r w:rsidRPr="00D21463">
              <w:rPr>
                <w:rFonts w:ascii="Calibri" w:hAnsi="Calibri" w:cs="Calibri"/>
                <w:color w:val="000000"/>
                <w:sz w:val="22"/>
                <w:szCs w:val="22"/>
                <w:lang w:val="et-EE"/>
              </w:rPr>
              <w:t>888</w:t>
            </w:r>
          </w:p>
        </w:tc>
        <w:tc>
          <w:tcPr>
            <w:tcW w:w="1860" w:type="dxa"/>
            <w:shd w:val="clear" w:color="auto" w:fill="auto"/>
            <w:noWrap/>
            <w:vAlign w:val="bottom"/>
            <w:hideMark/>
          </w:tcPr>
          <w:p w14:paraId="4B325D1B" w14:textId="77777777" w:rsidR="00AF282D" w:rsidRPr="00D21463" w:rsidRDefault="00AF282D">
            <w:pPr>
              <w:jc w:val="right"/>
              <w:rPr>
                <w:rFonts w:ascii="Calibri" w:hAnsi="Calibri" w:cs="Calibri"/>
                <w:color w:val="000000"/>
                <w:sz w:val="22"/>
                <w:szCs w:val="22"/>
                <w:lang w:val="et-EE"/>
              </w:rPr>
            </w:pPr>
            <w:r w:rsidRPr="00D21463">
              <w:rPr>
                <w:rFonts w:ascii="Calibri" w:hAnsi="Calibri" w:cs="Calibri"/>
                <w:color w:val="000000"/>
                <w:sz w:val="22"/>
                <w:szCs w:val="22"/>
                <w:lang w:val="et-EE"/>
              </w:rPr>
              <w:t>151</w:t>
            </w:r>
          </w:p>
        </w:tc>
        <w:tc>
          <w:tcPr>
            <w:tcW w:w="1672" w:type="dxa"/>
            <w:shd w:val="clear" w:color="auto" w:fill="auto"/>
            <w:noWrap/>
            <w:vAlign w:val="bottom"/>
            <w:hideMark/>
          </w:tcPr>
          <w:p w14:paraId="662ABA56" w14:textId="77777777" w:rsidR="00AF282D" w:rsidRPr="00D21463" w:rsidRDefault="00AF282D">
            <w:pPr>
              <w:rPr>
                <w:rFonts w:ascii="Calibri" w:hAnsi="Calibri" w:cs="Calibri"/>
                <w:color w:val="000000"/>
                <w:sz w:val="22"/>
                <w:szCs w:val="22"/>
                <w:lang w:val="et-EE"/>
              </w:rPr>
            </w:pPr>
            <w:r w:rsidRPr="00D21463">
              <w:rPr>
                <w:rFonts w:ascii="Calibri" w:hAnsi="Calibri" w:cs="Calibri"/>
                <w:color w:val="000000"/>
                <w:sz w:val="22"/>
                <w:szCs w:val="22"/>
                <w:lang w:val="et-EE"/>
              </w:rPr>
              <w:t>85602:002:0114</w:t>
            </w:r>
          </w:p>
        </w:tc>
        <w:tc>
          <w:tcPr>
            <w:tcW w:w="1894" w:type="dxa"/>
            <w:shd w:val="clear" w:color="auto" w:fill="auto"/>
            <w:noWrap/>
            <w:vAlign w:val="bottom"/>
            <w:hideMark/>
          </w:tcPr>
          <w:p w14:paraId="103B53CE" w14:textId="77777777" w:rsidR="00AF282D" w:rsidRPr="00D21463" w:rsidRDefault="00AF282D">
            <w:pPr>
              <w:rPr>
                <w:rFonts w:ascii="Calibri" w:hAnsi="Calibri" w:cs="Calibri"/>
                <w:color w:val="000000"/>
                <w:sz w:val="22"/>
                <w:szCs w:val="22"/>
                <w:lang w:val="et-EE"/>
              </w:rPr>
            </w:pPr>
            <w:r w:rsidRPr="00D21463">
              <w:rPr>
                <w:rFonts w:ascii="Calibri" w:hAnsi="Calibri" w:cs="Calibri"/>
                <w:color w:val="000000"/>
                <w:sz w:val="22"/>
                <w:szCs w:val="22"/>
                <w:lang w:val="et-EE"/>
              </w:rPr>
              <w:t>Varese</w:t>
            </w:r>
          </w:p>
        </w:tc>
      </w:tr>
      <w:tr w:rsidR="004A094D" w:rsidRPr="00D21463" w14:paraId="26767DC3" w14:textId="77777777" w:rsidTr="00AF282D">
        <w:trPr>
          <w:trHeight w:val="300"/>
        </w:trPr>
        <w:tc>
          <w:tcPr>
            <w:tcW w:w="1778" w:type="dxa"/>
            <w:shd w:val="clear" w:color="auto" w:fill="auto"/>
            <w:noWrap/>
            <w:vAlign w:val="bottom"/>
          </w:tcPr>
          <w:p w14:paraId="1FFF8802" w14:textId="16226DAC" w:rsidR="004A094D" w:rsidRPr="00D21463" w:rsidRDefault="004A094D">
            <w:pPr>
              <w:jc w:val="right"/>
              <w:rPr>
                <w:rFonts w:ascii="Calibri" w:hAnsi="Calibri" w:cs="Calibri"/>
                <w:color w:val="000000"/>
                <w:sz w:val="22"/>
                <w:szCs w:val="22"/>
                <w:lang w:val="et-EE"/>
              </w:rPr>
            </w:pPr>
            <w:r w:rsidRPr="00D21463">
              <w:rPr>
                <w:rFonts w:ascii="Calibri" w:hAnsi="Calibri" w:cs="Calibri"/>
                <w:color w:val="000000"/>
                <w:sz w:val="22"/>
                <w:szCs w:val="22"/>
                <w:lang w:val="et-EE"/>
              </w:rPr>
              <w:t>888</w:t>
            </w:r>
          </w:p>
        </w:tc>
        <w:tc>
          <w:tcPr>
            <w:tcW w:w="1902" w:type="dxa"/>
            <w:shd w:val="clear" w:color="auto" w:fill="auto"/>
            <w:noWrap/>
            <w:vAlign w:val="bottom"/>
          </w:tcPr>
          <w:p w14:paraId="29116548" w14:textId="299E5B7F" w:rsidR="004A094D" w:rsidRPr="00D21463" w:rsidRDefault="004A094D">
            <w:pPr>
              <w:jc w:val="right"/>
              <w:rPr>
                <w:rFonts w:ascii="Calibri" w:hAnsi="Calibri" w:cs="Calibri"/>
                <w:color w:val="000000"/>
                <w:sz w:val="22"/>
                <w:szCs w:val="22"/>
                <w:lang w:val="et-EE"/>
              </w:rPr>
            </w:pPr>
            <w:r w:rsidRPr="00D21463">
              <w:rPr>
                <w:rFonts w:ascii="Calibri" w:hAnsi="Calibri" w:cs="Calibri"/>
                <w:color w:val="000000"/>
                <w:sz w:val="22"/>
                <w:szCs w:val="22"/>
                <w:lang w:val="et-EE"/>
              </w:rPr>
              <w:t>1035</w:t>
            </w:r>
          </w:p>
        </w:tc>
        <w:tc>
          <w:tcPr>
            <w:tcW w:w="1860" w:type="dxa"/>
            <w:shd w:val="clear" w:color="auto" w:fill="auto"/>
            <w:noWrap/>
            <w:vAlign w:val="bottom"/>
          </w:tcPr>
          <w:p w14:paraId="1B67499C" w14:textId="3FF5B3DA" w:rsidR="004A094D" w:rsidRPr="00D21463" w:rsidRDefault="004A094D">
            <w:pPr>
              <w:jc w:val="right"/>
              <w:rPr>
                <w:rFonts w:ascii="Calibri" w:hAnsi="Calibri" w:cs="Calibri"/>
                <w:color w:val="000000"/>
                <w:sz w:val="22"/>
                <w:szCs w:val="22"/>
                <w:lang w:val="et-EE"/>
              </w:rPr>
            </w:pPr>
            <w:r w:rsidRPr="00D21463">
              <w:rPr>
                <w:rFonts w:ascii="Calibri" w:hAnsi="Calibri" w:cs="Calibri"/>
                <w:color w:val="000000"/>
                <w:sz w:val="22"/>
                <w:szCs w:val="22"/>
                <w:lang w:val="et-EE"/>
              </w:rPr>
              <w:t>147</w:t>
            </w:r>
          </w:p>
        </w:tc>
        <w:tc>
          <w:tcPr>
            <w:tcW w:w="1672" w:type="dxa"/>
            <w:shd w:val="clear" w:color="auto" w:fill="auto"/>
            <w:noWrap/>
            <w:vAlign w:val="bottom"/>
          </w:tcPr>
          <w:p w14:paraId="647F9FF7" w14:textId="2B00220B" w:rsidR="004A094D" w:rsidRPr="00D21463" w:rsidRDefault="004A094D">
            <w:pPr>
              <w:rPr>
                <w:rFonts w:ascii="Calibri" w:hAnsi="Calibri" w:cs="Calibri"/>
                <w:color w:val="000000"/>
                <w:sz w:val="22"/>
                <w:szCs w:val="22"/>
                <w:lang w:val="et-EE"/>
              </w:rPr>
            </w:pPr>
            <w:r w:rsidRPr="00D21463">
              <w:rPr>
                <w:rFonts w:ascii="Calibri" w:hAnsi="Calibri" w:cs="Calibri"/>
                <w:color w:val="000000"/>
                <w:sz w:val="22"/>
                <w:szCs w:val="22"/>
                <w:lang w:val="et-EE"/>
              </w:rPr>
              <w:t>85602:002:0030</w:t>
            </w:r>
          </w:p>
        </w:tc>
        <w:tc>
          <w:tcPr>
            <w:tcW w:w="1894" w:type="dxa"/>
            <w:shd w:val="clear" w:color="auto" w:fill="auto"/>
            <w:noWrap/>
            <w:vAlign w:val="bottom"/>
          </w:tcPr>
          <w:p w14:paraId="0F28ACB6" w14:textId="64F5F9C0" w:rsidR="004A094D" w:rsidRPr="00D21463" w:rsidRDefault="004A094D">
            <w:pPr>
              <w:rPr>
                <w:rFonts w:ascii="Calibri" w:hAnsi="Calibri" w:cs="Calibri"/>
                <w:color w:val="000000"/>
                <w:sz w:val="22"/>
                <w:szCs w:val="22"/>
                <w:lang w:val="et-EE"/>
              </w:rPr>
            </w:pPr>
            <w:proofErr w:type="spellStart"/>
            <w:r w:rsidRPr="00D21463">
              <w:rPr>
                <w:rFonts w:ascii="Calibri" w:hAnsi="Calibri" w:cs="Calibri"/>
                <w:color w:val="000000"/>
                <w:sz w:val="22"/>
                <w:szCs w:val="22"/>
                <w:lang w:val="et-EE"/>
              </w:rPr>
              <w:t>Kahrumäe</w:t>
            </w:r>
            <w:proofErr w:type="spellEnd"/>
          </w:p>
        </w:tc>
      </w:tr>
    </w:tbl>
    <w:p w14:paraId="77B2A162" w14:textId="77777777" w:rsidR="00AF282D" w:rsidRPr="00D21463" w:rsidRDefault="00AF282D" w:rsidP="00AF282D">
      <w:pPr>
        <w:spacing w:after="120" w:line="276" w:lineRule="auto"/>
        <w:jc w:val="both"/>
        <w:rPr>
          <w:lang w:val="et-EE"/>
        </w:rPr>
      </w:pPr>
    </w:p>
    <w:p w14:paraId="67D213B0" w14:textId="77C8057A" w:rsidR="00AF282D" w:rsidRPr="00D21463" w:rsidRDefault="00F04E7B" w:rsidP="00F3451B">
      <w:pPr>
        <w:pStyle w:val="Loendilik"/>
        <w:numPr>
          <w:ilvl w:val="1"/>
          <w:numId w:val="19"/>
        </w:numPr>
        <w:spacing w:after="120" w:line="276" w:lineRule="auto"/>
        <w:jc w:val="both"/>
        <w:rPr>
          <w:lang w:val="et-EE"/>
        </w:rPr>
      </w:pPr>
      <w:r w:rsidRPr="00D21463">
        <w:rPr>
          <w:lang w:val="et-EE"/>
        </w:rPr>
        <w:t xml:space="preserve">Tee nr </w:t>
      </w:r>
      <w:r w:rsidRPr="00D21463">
        <w:rPr>
          <w:b/>
          <w:bCs/>
          <w:lang w:val="et-EE"/>
        </w:rPr>
        <w:t>2840007</w:t>
      </w:r>
      <w:r w:rsidRPr="00D21463">
        <w:rPr>
          <w:lang w:val="et-EE"/>
        </w:rPr>
        <w:t xml:space="preserve"> nimega </w:t>
      </w:r>
      <w:r w:rsidRPr="00D21463">
        <w:rPr>
          <w:b/>
          <w:bCs/>
          <w:lang w:val="et-EE"/>
        </w:rPr>
        <w:t xml:space="preserve">Puugi </w:t>
      </w:r>
      <w:r w:rsidR="00F3451B" w:rsidRPr="00D21463">
        <w:rPr>
          <w:b/>
          <w:bCs/>
          <w:lang w:val="et-EE"/>
        </w:rPr>
        <w:t>põik</w:t>
      </w:r>
      <w:r w:rsidRPr="00D21463">
        <w:rPr>
          <w:lang w:val="et-EE"/>
        </w:rPr>
        <w:t xml:space="preserve">, </w:t>
      </w:r>
      <w:r w:rsidRPr="00D21463">
        <w:rPr>
          <w:b/>
          <w:bCs/>
          <w:lang w:val="et-EE"/>
        </w:rPr>
        <w:t xml:space="preserve">kogupikkusega </w:t>
      </w:r>
      <w:r w:rsidR="00F3451B" w:rsidRPr="00D21463">
        <w:rPr>
          <w:b/>
          <w:bCs/>
          <w:lang w:val="et-EE"/>
        </w:rPr>
        <w:t xml:space="preserve">490 </w:t>
      </w:r>
      <w:r w:rsidRPr="00D21463">
        <w:rPr>
          <w:b/>
          <w:bCs/>
          <w:lang w:val="et-EE"/>
        </w:rPr>
        <w:t>m</w:t>
      </w:r>
      <w:r w:rsidRPr="00D21463">
        <w:rPr>
          <w:lang w:val="et-EE"/>
        </w:rPr>
        <w:t>, mis läbib järgnevaid kinnistuid:</w:t>
      </w:r>
    </w:p>
    <w:tbl>
      <w:tblPr>
        <w:tblW w:w="8662" w:type="dxa"/>
        <w:tblCellMar>
          <w:left w:w="70" w:type="dxa"/>
          <w:right w:w="70" w:type="dxa"/>
        </w:tblCellMar>
        <w:tblLook w:val="04A0" w:firstRow="1" w:lastRow="0" w:firstColumn="1" w:lastColumn="0" w:noHBand="0" w:noVBand="1"/>
      </w:tblPr>
      <w:tblGrid>
        <w:gridCol w:w="1660"/>
        <w:gridCol w:w="1820"/>
        <w:gridCol w:w="1860"/>
        <w:gridCol w:w="1596"/>
        <w:gridCol w:w="1780"/>
      </w:tblGrid>
      <w:tr w:rsidR="00D21463" w:rsidRPr="00D21463" w14:paraId="4D0902F8" w14:textId="77777777" w:rsidTr="00D21463">
        <w:trPr>
          <w:trHeight w:val="300"/>
        </w:trPr>
        <w:tc>
          <w:tcPr>
            <w:tcW w:w="16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983C811" w14:textId="36A254F3" w:rsidR="00D21463" w:rsidRPr="00D21463" w:rsidRDefault="00D21463">
            <w:pPr>
              <w:rPr>
                <w:rFonts w:ascii="Calibri" w:hAnsi="Calibri" w:cs="Calibri"/>
                <w:b/>
                <w:bCs/>
                <w:color w:val="000000"/>
                <w:sz w:val="22"/>
                <w:szCs w:val="22"/>
                <w:lang w:val="et-EE" w:eastAsia="et-EE"/>
              </w:rPr>
            </w:pPr>
            <w:r w:rsidRPr="00D21463">
              <w:rPr>
                <w:rFonts w:ascii="Calibri" w:hAnsi="Calibri" w:cs="Calibri"/>
                <w:b/>
                <w:bCs/>
                <w:color w:val="000000"/>
                <w:sz w:val="22"/>
                <w:szCs w:val="22"/>
                <w:lang w:val="et-EE"/>
              </w:rPr>
              <w:t>Teeosa algusmeeter</w:t>
            </w:r>
          </w:p>
        </w:tc>
        <w:tc>
          <w:tcPr>
            <w:tcW w:w="1820" w:type="dxa"/>
            <w:tcBorders>
              <w:top w:val="single" w:sz="4" w:space="0" w:color="auto"/>
              <w:left w:val="nil"/>
              <w:bottom w:val="single" w:sz="4" w:space="0" w:color="auto"/>
              <w:right w:val="single" w:sz="4" w:space="0" w:color="auto"/>
            </w:tcBorders>
            <w:shd w:val="clear" w:color="000000" w:fill="C0C0C0"/>
            <w:noWrap/>
            <w:vAlign w:val="bottom"/>
            <w:hideMark/>
          </w:tcPr>
          <w:p w14:paraId="2F9F15BC" w14:textId="342FA8CC" w:rsidR="00D21463" w:rsidRPr="00D21463" w:rsidRDefault="00D21463">
            <w:pPr>
              <w:rPr>
                <w:rFonts w:ascii="Calibri" w:hAnsi="Calibri" w:cs="Calibri"/>
                <w:b/>
                <w:bCs/>
                <w:color w:val="000000"/>
                <w:sz w:val="22"/>
                <w:szCs w:val="22"/>
                <w:lang w:val="et-EE"/>
              </w:rPr>
            </w:pPr>
            <w:r w:rsidRPr="00D21463">
              <w:rPr>
                <w:rFonts w:ascii="Calibri" w:hAnsi="Calibri" w:cs="Calibri"/>
                <w:b/>
                <w:bCs/>
                <w:color w:val="000000"/>
                <w:sz w:val="22"/>
                <w:szCs w:val="22"/>
                <w:lang w:val="et-EE"/>
              </w:rPr>
              <w:t>Teeosa lõppmeeter</w:t>
            </w:r>
          </w:p>
        </w:tc>
        <w:tc>
          <w:tcPr>
            <w:tcW w:w="1860" w:type="dxa"/>
            <w:tcBorders>
              <w:top w:val="single" w:sz="4" w:space="0" w:color="auto"/>
              <w:left w:val="nil"/>
              <w:bottom w:val="single" w:sz="4" w:space="0" w:color="auto"/>
              <w:right w:val="single" w:sz="4" w:space="0" w:color="auto"/>
            </w:tcBorders>
            <w:shd w:val="clear" w:color="000000" w:fill="C0C0C0"/>
            <w:noWrap/>
            <w:vAlign w:val="bottom"/>
            <w:hideMark/>
          </w:tcPr>
          <w:p w14:paraId="051193CF" w14:textId="77777777" w:rsidR="00D21463" w:rsidRPr="00D21463" w:rsidRDefault="00D21463">
            <w:pPr>
              <w:rPr>
                <w:rFonts w:ascii="Calibri" w:hAnsi="Calibri" w:cs="Calibri"/>
                <w:b/>
                <w:bCs/>
                <w:color w:val="000000"/>
                <w:sz w:val="22"/>
                <w:szCs w:val="22"/>
                <w:lang w:val="et-EE"/>
              </w:rPr>
            </w:pPr>
            <w:r w:rsidRPr="00D21463">
              <w:rPr>
                <w:rFonts w:ascii="Calibri" w:hAnsi="Calibri" w:cs="Calibri"/>
                <w:b/>
                <w:bCs/>
                <w:color w:val="000000"/>
                <w:sz w:val="22"/>
                <w:szCs w:val="22"/>
                <w:lang w:val="et-EE"/>
              </w:rPr>
              <w:t>Lõigu pikkus, meeter</w:t>
            </w:r>
          </w:p>
        </w:tc>
        <w:tc>
          <w:tcPr>
            <w:tcW w:w="1542" w:type="dxa"/>
            <w:tcBorders>
              <w:top w:val="single" w:sz="4" w:space="0" w:color="auto"/>
              <w:left w:val="nil"/>
              <w:bottom w:val="single" w:sz="4" w:space="0" w:color="auto"/>
              <w:right w:val="single" w:sz="4" w:space="0" w:color="auto"/>
            </w:tcBorders>
            <w:shd w:val="clear" w:color="000000" w:fill="C0C0C0"/>
            <w:noWrap/>
            <w:vAlign w:val="bottom"/>
            <w:hideMark/>
          </w:tcPr>
          <w:p w14:paraId="0E601CC2" w14:textId="79CF56BE" w:rsidR="00D21463" w:rsidRPr="00D21463" w:rsidRDefault="00D21463">
            <w:pPr>
              <w:rPr>
                <w:rFonts w:ascii="Calibri" w:hAnsi="Calibri" w:cs="Calibri"/>
                <w:b/>
                <w:bCs/>
                <w:color w:val="000000"/>
                <w:sz w:val="22"/>
                <w:szCs w:val="22"/>
                <w:lang w:val="et-EE"/>
              </w:rPr>
            </w:pPr>
            <w:proofErr w:type="spellStart"/>
            <w:r w:rsidRPr="00D21463">
              <w:rPr>
                <w:rFonts w:ascii="Calibri" w:hAnsi="Calibri" w:cs="Calibri"/>
                <w:b/>
                <w:bCs/>
                <w:color w:val="000000"/>
                <w:sz w:val="22"/>
                <w:szCs w:val="22"/>
                <w:lang w:val="et-EE"/>
              </w:rPr>
              <w:t>Katastrutunnus</w:t>
            </w:r>
            <w:proofErr w:type="spellEnd"/>
          </w:p>
        </w:tc>
        <w:tc>
          <w:tcPr>
            <w:tcW w:w="1780" w:type="dxa"/>
            <w:tcBorders>
              <w:top w:val="single" w:sz="4" w:space="0" w:color="auto"/>
              <w:left w:val="nil"/>
              <w:bottom w:val="single" w:sz="4" w:space="0" w:color="auto"/>
              <w:right w:val="single" w:sz="4" w:space="0" w:color="auto"/>
            </w:tcBorders>
            <w:shd w:val="clear" w:color="000000" w:fill="C0C0C0"/>
            <w:noWrap/>
            <w:vAlign w:val="bottom"/>
            <w:hideMark/>
          </w:tcPr>
          <w:p w14:paraId="183BE691" w14:textId="35C70658" w:rsidR="00D21463" w:rsidRPr="00D21463" w:rsidRDefault="00D21463">
            <w:pPr>
              <w:rPr>
                <w:rFonts w:ascii="Calibri" w:hAnsi="Calibri" w:cs="Calibri"/>
                <w:b/>
                <w:bCs/>
                <w:color w:val="000000"/>
                <w:sz w:val="22"/>
                <w:szCs w:val="22"/>
                <w:lang w:val="et-EE"/>
              </w:rPr>
            </w:pPr>
            <w:r w:rsidRPr="00D21463">
              <w:rPr>
                <w:rFonts w:ascii="Calibri" w:hAnsi="Calibri" w:cs="Calibri"/>
                <w:b/>
                <w:bCs/>
                <w:color w:val="000000"/>
                <w:sz w:val="22"/>
                <w:szCs w:val="22"/>
                <w:lang w:val="et-EE"/>
              </w:rPr>
              <w:t>Nimi</w:t>
            </w:r>
          </w:p>
        </w:tc>
      </w:tr>
      <w:tr w:rsidR="00D21463" w:rsidRPr="00D21463" w14:paraId="5336A61C" w14:textId="77777777" w:rsidTr="00D214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DC3CA12" w14:textId="77777777" w:rsidR="00D21463" w:rsidRPr="00D21463" w:rsidRDefault="00D21463">
            <w:pPr>
              <w:jc w:val="right"/>
              <w:rPr>
                <w:rFonts w:ascii="Calibri" w:hAnsi="Calibri" w:cs="Calibri"/>
                <w:color w:val="000000"/>
                <w:sz w:val="22"/>
                <w:szCs w:val="22"/>
                <w:lang w:val="et-EE"/>
              </w:rPr>
            </w:pPr>
            <w:r w:rsidRPr="00D21463">
              <w:rPr>
                <w:rFonts w:ascii="Calibri" w:hAnsi="Calibri" w:cs="Calibri"/>
                <w:color w:val="000000"/>
                <w:sz w:val="22"/>
                <w:szCs w:val="22"/>
                <w:lang w:val="et-EE"/>
              </w:rPr>
              <w:t>0</w:t>
            </w:r>
          </w:p>
        </w:tc>
        <w:tc>
          <w:tcPr>
            <w:tcW w:w="1820" w:type="dxa"/>
            <w:tcBorders>
              <w:top w:val="nil"/>
              <w:left w:val="nil"/>
              <w:bottom w:val="single" w:sz="4" w:space="0" w:color="auto"/>
              <w:right w:val="single" w:sz="4" w:space="0" w:color="auto"/>
            </w:tcBorders>
            <w:shd w:val="clear" w:color="auto" w:fill="auto"/>
            <w:noWrap/>
            <w:vAlign w:val="bottom"/>
            <w:hideMark/>
          </w:tcPr>
          <w:p w14:paraId="0B2BF68C" w14:textId="77777777" w:rsidR="00D21463" w:rsidRPr="00D21463" w:rsidRDefault="00D21463">
            <w:pPr>
              <w:jc w:val="right"/>
              <w:rPr>
                <w:rFonts w:ascii="Calibri" w:hAnsi="Calibri" w:cs="Calibri"/>
                <w:color w:val="000000"/>
                <w:sz w:val="22"/>
                <w:szCs w:val="22"/>
                <w:lang w:val="et-EE"/>
              </w:rPr>
            </w:pPr>
            <w:r w:rsidRPr="00D21463">
              <w:rPr>
                <w:rFonts w:ascii="Calibri" w:hAnsi="Calibri" w:cs="Calibri"/>
                <w:color w:val="000000"/>
                <w:sz w:val="22"/>
                <w:szCs w:val="22"/>
                <w:lang w:val="et-EE"/>
              </w:rPr>
              <w:t>17</w:t>
            </w:r>
          </w:p>
        </w:tc>
        <w:tc>
          <w:tcPr>
            <w:tcW w:w="1860" w:type="dxa"/>
            <w:tcBorders>
              <w:top w:val="nil"/>
              <w:left w:val="nil"/>
              <w:bottom w:val="single" w:sz="4" w:space="0" w:color="auto"/>
              <w:right w:val="single" w:sz="4" w:space="0" w:color="auto"/>
            </w:tcBorders>
            <w:shd w:val="clear" w:color="auto" w:fill="auto"/>
            <w:noWrap/>
            <w:vAlign w:val="bottom"/>
            <w:hideMark/>
          </w:tcPr>
          <w:p w14:paraId="309E22D1" w14:textId="77777777" w:rsidR="00D21463" w:rsidRPr="00D21463" w:rsidRDefault="00D21463">
            <w:pPr>
              <w:jc w:val="right"/>
              <w:rPr>
                <w:rFonts w:ascii="Calibri" w:hAnsi="Calibri" w:cs="Calibri"/>
                <w:color w:val="000000"/>
                <w:sz w:val="22"/>
                <w:szCs w:val="22"/>
                <w:lang w:val="et-EE"/>
              </w:rPr>
            </w:pPr>
            <w:r w:rsidRPr="00D21463">
              <w:rPr>
                <w:rFonts w:ascii="Calibri" w:hAnsi="Calibri" w:cs="Calibri"/>
                <w:color w:val="000000"/>
                <w:sz w:val="22"/>
                <w:szCs w:val="22"/>
                <w:lang w:val="et-EE"/>
              </w:rPr>
              <w:t>17</w:t>
            </w:r>
          </w:p>
        </w:tc>
        <w:tc>
          <w:tcPr>
            <w:tcW w:w="1542" w:type="dxa"/>
            <w:tcBorders>
              <w:top w:val="nil"/>
              <w:left w:val="nil"/>
              <w:bottom w:val="single" w:sz="4" w:space="0" w:color="auto"/>
              <w:right w:val="single" w:sz="4" w:space="0" w:color="auto"/>
            </w:tcBorders>
            <w:shd w:val="clear" w:color="auto" w:fill="auto"/>
            <w:noWrap/>
            <w:vAlign w:val="bottom"/>
            <w:hideMark/>
          </w:tcPr>
          <w:p w14:paraId="3DAA6A1E" w14:textId="77777777" w:rsidR="00D21463" w:rsidRPr="00D21463" w:rsidRDefault="00D21463">
            <w:pPr>
              <w:rPr>
                <w:rFonts w:ascii="Calibri" w:hAnsi="Calibri" w:cs="Calibri"/>
                <w:color w:val="000000"/>
                <w:sz w:val="22"/>
                <w:szCs w:val="22"/>
                <w:lang w:val="et-EE"/>
              </w:rPr>
            </w:pPr>
            <w:r w:rsidRPr="00D21463">
              <w:rPr>
                <w:rFonts w:ascii="Calibri" w:hAnsi="Calibri" w:cs="Calibri"/>
                <w:color w:val="000000"/>
                <w:sz w:val="22"/>
                <w:szCs w:val="22"/>
                <w:lang w:val="et-EE"/>
              </w:rPr>
              <w:t>85602:002:0077</w:t>
            </w:r>
          </w:p>
        </w:tc>
        <w:tc>
          <w:tcPr>
            <w:tcW w:w="1780" w:type="dxa"/>
            <w:tcBorders>
              <w:top w:val="nil"/>
              <w:left w:val="nil"/>
              <w:bottom w:val="single" w:sz="4" w:space="0" w:color="auto"/>
              <w:right w:val="single" w:sz="4" w:space="0" w:color="auto"/>
            </w:tcBorders>
            <w:shd w:val="clear" w:color="auto" w:fill="auto"/>
            <w:noWrap/>
            <w:vAlign w:val="bottom"/>
            <w:hideMark/>
          </w:tcPr>
          <w:p w14:paraId="4DB5D198" w14:textId="77777777" w:rsidR="00D21463" w:rsidRPr="00D21463" w:rsidRDefault="00D21463">
            <w:pPr>
              <w:rPr>
                <w:rFonts w:ascii="Calibri" w:hAnsi="Calibri" w:cs="Calibri"/>
                <w:color w:val="000000"/>
                <w:sz w:val="22"/>
                <w:szCs w:val="22"/>
                <w:lang w:val="et-EE"/>
              </w:rPr>
            </w:pPr>
            <w:r w:rsidRPr="00D21463">
              <w:rPr>
                <w:rFonts w:ascii="Calibri" w:hAnsi="Calibri" w:cs="Calibri"/>
                <w:color w:val="000000"/>
                <w:sz w:val="22"/>
                <w:szCs w:val="22"/>
                <w:lang w:val="et-EE"/>
              </w:rPr>
              <w:t>Halliku</w:t>
            </w:r>
          </w:p>
        </w:tc>
      </w:tr>
      <w:tr w:rsidR="00D21463" w:rsidRPr="00D21463" w14:paraId="3EB4CEDA" w14:textId="77777777" w:rsidTr="00D214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28F5D9B" w14:textId="77777777" w:rsidR="00D21463" w:rsidRPr="00D21463" w:rsidRDefault="00D21463">
            <w:pPr>
              <w:jc w:val="right"/>
              <w:rPr>
                <w:rFonts w:ascii="Calibri" w:hAnsi="Calibri" w:cs="Calibri"/>
                <w:color w:val="000000"/>
                <w:sz w:val="22"/>
                <w:szCs w:val="22"/>
                <w:lang w:val="et-EE"/>
              </w:rPr>
            </w:pPr>
            <w:r w:rsidRPr="00D21463">
              <w:rPr>
                <w:rFonts w:ascii="Calibri" w:hAnsi="Calibri" w:cs="Calibri"/>
                <w:color w:val="000000"/>
                <w:sz w:val="22"/>
                <w:szCs w:val="22"/>
                <w:lang w:val="et-EE"/>
              </w:rPr>
              <w:t>0</w:t>
            </w:r>
          </w:p>
        </w:tc>
        <w:tc>
          <w:tcPr>
            <w:tcW w:w="1820" w:type="dxa"/>
            <w:tcBorders>
              <w:top w:val="nil"/>
              <w:left w:val="nil"/>
              <w:bottom w:val="single" w:sz="4" w:space="0" w:color="auto"/>
              <w:right w:val="single" w:sz="4" w:space="0" w:color="auto"/>
            </w:tcBorders>
            <w:shd w:val="clear" w:color="auto" w:fill="auto"/>
            <w:noWrap/>
            <w:vAlign w:val="bottom"/>
            <w:hideMark/>
          </w:tcPr>
          <w:p w14:paraId="0106F08F" w14:textId="77777777" w:rsidR="00D21463" w:rsidRPr="00D21463" w:rsidRDefault="00D21463">
            <w:pPr>
              <w:jc w:val="right"/>
              <w:rPr>
                <w:rFonts w:ascii="Calibri" w:hAnsi="Calibri" w:cs="Calibri"/>
                <w:color w:val="000000"/>
                <w:sz w:val="22"/>
                <w:szCs w:val="22"/>
                <w:lang w:val="et-EE"/>
              </w:rPr>
            </w:pPr>
            <w:r w:rsidRPr="00D21463">
              <w:rPr>
                <w:rFonts w:ascii="Calibri" w:hAnsi="Calibri" w:cs="Calibri"/>
                <w:color w:val="000000"/>
                <w:sz w:val="22"/>
                <w:szCs w:val="22"/>
                <w:lang w:val="et-EE"/>
              </w:rPr>
              <w:t>209</w:t>
            </w:r>
          </w:p>
        </w:tc>
        <w:tc>
          <w:tcPr>
            <w:tcW w:w="1860" w:type="dxa"/>
            <w:tcBorders>
              <w:top w:val="nil"/>
              <w:left w:val="nil"/>
              <w:bottom w:val="single" w:sz="4" w:space="0" w:color="auto"/>
              <w:right w:val="single" w:sz="4" w:space="0" w:color="auto"/>
            </w:tcBorders>
            <w:shd w:val="clear" w:color="auto" w:fill="auto"/>
            <w:noWrap/>
            <w:vAlign w:val="bottom"/>
            <w:hideMark/>
          </w:tcPr>
          <w:p w14:paraId="02474B23" w14:textId="77777777" w:rsidR="00D21463" w:rsidRPr="00D21463" w:rsidRDefault="00D21463">
            <w:pPr>
              <w:jc w:val="right"/>
              <w:rPr>
                <w:rFonts w:ascii="Calibri" w:hAnsi="Calibri" w:cs="Calibri"/>
                <w:color w:val="000000"/>
                <w:sz w:val="22"/>
                <w:szCs w:val="22"/>
                <w:lang w:val="et-EE"/>
              </w:rPr>
            </w:pPr>
            <w:r w:rsidRPr="00D21463">
              <w:rPr>
                <w:rFonts w:ascii="Calibri" w:hAnsi="Calibri" w:cs="Calibri"/>
                <w:color w:val="000000"/>
                <w:sz w:val="22"/>
                <w:szCs w:val="22"/>
                <w:lang w:val="et-EE"/>
              </w:rPr>
              <w:t>209</w:t>
            </w:r>
          </w:p>
        </w:tc>
        <w:tc>
          <w:tcPr>
            <w:tcW w:w="1542" w:type="dxa"/>
            <w:tcBorders>
              <w:top w:val="nil"/>
              <w:left w:val="nil"/>
              <w:bottom w:val="single" w:sz="4" w:space="0" w:color="auto"/>
              <w:right w:val="single" w:sz="4" w:space="0" w:color="auto"/>
            </w:tcBorders>
            <w:shd w:val="clear" w:color="auto" w:fill="auto"/>
            <w:noWrap/>
            <w:vAlign w:val="bottom"/>
            <w:hideMark/>
          </w:tcPr>
          <w:p w14:paraId="041A1F23" w14:textId="77777777" w:rsidR="00D21463" w:rsidRPr="00D21463" w:rsidRDefault="00D21463">
            <w:pPr>
              <w:rPr>
                <w:rFonts w:ascii="Calibri" w:hAnsi="Calibri" w:cs="Calibri"/>
                <w:color w:val="000000"/>
                <w:sz w:val="22"/>
                <w:szCs w:val="22"/>
                <w:lang w:val="et-EE"/>
              </w:rPr>
            </w:pPr>
            <w:r w:rsidRPr="00D21463">
              <w:rPr>
                <w:rFonts w:ascii="Calibri" w:hAnsi="Calibri" w:cs="Calibri"/>
                <w:color w:val="000000"/>
                <w:sz w:val="22"/>
                <w:szCs w:val="22"/>
                <w:lang w:val="et-EE"/>
              </w:rPr>
              <w:t>85602:002:0012</w:t>
            </w:r>
          </w:p>
        </w:tc>
        <w:tc>
          <w:tcPr>
            <w:tcW w:w="1780" w:type="dxa"/>
            <w:tcBorders>
              <w:top w:val="nil"/>
              <w:left w:val="nil"/>
              <w:bottom w:val="single" w:sz="4" w:space="0" w:color="auto"/>
              <w:right w:val="single" w:sz="4" w:space="0" w:color="auto"/>
            </w:tcBorders>
            <w:shd w:val="clear" w:color="auto" w:fill="auto"/>
            <w:noWrap/>
            <w:vAlign w:val="bottom"/>
            <w:hideMark/>
          </w:tcPr>
          <w:p w14:paraId="79294123" w14:textId="77777777" w:rsidR="00D21463" w:rsidRPr="00D21463" w:rsidRDefault="00D21463">
            <w:pPr>
              <w:rPr>
                <w:rFonts w:ascii="Calibri" w:hAnsi="Calibri" w:cs="Calibri"/>
                <w:color w:val="000000"/>
                <w:sz w:val="22"/>
                <w:szCs w:val="22"/>
                <w:lang w:val="et-EE"/>
              </w:rPr>
            </w:pPr>
            <w:proofErr w:type="spellStart"/>
            <w:r w:rsidRPr="00D21463">
              <w:rPr>
                <w:rFonts w:ascii="Calibri" w:hAnsi="Calibri" w:cs="Calibri"/>
                <w:color w:val="000000"/>
                <w:sz w:val="22"/>
                <w:szCs w:val="22"/>
                <w:lang w:val="et-EE"/>
              </w:rPr>
              <w:t>Mutiko</w:t>
            </w:r>
            <w:proofErr w:type="spellEnd"/>
          </w:p>
        </w:tc>
      </w:tr>
      <w:tr w:rsidR="00D21463" w:rsidRPr="00D21463" w14:paraId="14BFCCB7" w14:textId="77777777" w:rsidTr="00D214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9705ABC" w14:textId="77777777" w:rsidR="00D21463" w:rsidRPr="00D21463" w:rsidRDefault="00D21463">
            <w:pPr>
              <w:jc w:val="right"/>
              <w:rPr>
                <w:rFonts w:ascii="Calibri" w:hAnsi="Calibri" w:cs="Calibri"/>
                <w:color w:val="000000"/>
                <w:sz w:val="22"/>
                <w:szCs w:val="22"/>
                <w:lang w:val="et-EE"/>
              </w:rPr>
            </w:pPr>
            <w:r w:rsidRPr="00D21463">
              <w:rPr>
                <w:rFonts w:ascii="Calibri" w:hAnsi="Calibri" w:cs="Calibri"/>
                <w:color w:val="000000"/>
                <w:sz w:val="22"/>
                <w:szCs w:val="22"/>
                <w:lang w:val="et-EE"/>
              </w:rPr>
              <w:t>209</w:t>
            </w:r>
          </w:p>
        </w:tc>
        <w:tc>
          <w:tcPr>
            <w:tcW w:w="1820" w:type="dxa"/>
            <w:tcBorders>
              <w:top w:val="nil"/>
              <w:left w:val="nil"/>
              <w:bottom w:val="single" w:sz="4" w:space="0" w:color="auto"/>
              <w:right w:val="single" w:sz="4" w:space="0" w:color="auto"/>
            </w:tcBorders>
            <w:shd w:val="clear" w:color="auto" w:fill="auto"/>
            <w:noWrap/>
            <w:vAlign w:val="bottom"/>
            <w:hideMark/>
          </w:tcPr>
          <w:p w14:paraId="2655BA76" w14:textId="77777777" w:rsidR="00D21463" w:rsidRPr="00D21463" w:rsidRDefault="00D21463">
            <w:pPr>
              <w:jc w:val="right"/>
              <w:rPr>
                <w:rFonts w:ascii="Calibri" w:hAnsi="Calibri" w:cs="Calibri"/>
                <w:color w:val="000000"/>
                <w:sz w:val="22"/>
                <w:szCs w:val="22"/>
                <w:lang w:val="et-EE"/>
              </w:rPr>
            </w:pPr>
            <w:r w:rsidRPr="00D21463">
              <w:rPr>
                <w:rFonts w:ascii="Calibri" w:hAnsi="Calibri" w:cs="Calibri"/>
                <w:color w:val="000000"/>
                <w:sz w:val="22"/>
                <w:szCs w:val="22"/>
                <w:lang w:val="et-EE"/>
              </w:rPr>
              <w:t>490</w:t>
            </w:r>
          </w:p>
        </w:tc>
        <w:tc>
          <w:tcPr>
            <w:tcW w:w="1860" w:type="dxa"/>
            <w:tcBorders>
              <w:top w:val="nil"/>
              <w:left w:val="nil"/>
              <w:bottom w:val="single" w:sz="4" w:space="0" w:color="auto"/>
              <w:right w:val="single" w:sz="4" w:space="0" w:color="auto"/>
            </w:tcBorders>
            <w:shd w:val="clear" w:color="auto" w:fill="auto"/>
            <w:noWrap/>
            <w:vAlign w:val="bottom"/>
            <w:hideMark/>
          </w:tcPr>
          <w:p w14:paraId="41DF0461" w14:textId="77777777" w:rsidR="00D21463" w:rsidRPr="00D21463" w:rsidRDefault="00D21463">
            <w:pPr>
              <w:jc w:val="right"/>
              <w:rPr>
                <w:rFonts w:ascii="Calibri" w:hAnsi="Calibri" w:cs="Calibri"/>
                <w:color w:val="000000"/>
                <w:sz w:val="22"/>
                <w:szCs w:val="22"/>
                <w:lang w:val="et-EE"/>
              </w:rPr>
            </w:pPr>
            <w:r w:rsidRPr="00D21463">
              <w:rPr>
                <w:rFonts w:ascii="Calibri" w:hAnsi="Calibri" w:cs="Calibri"/>
                <w:color w:val="000000"/>
                <w:sz w:val="22"/>
                <w:szCs w:val="22"/>
                <w:lang w:val="et-EE"/>
              </w:rPr>
              <w:t>281</w:t>
            </w:r>
          </w:p>
        </w:tc>
        <w:tc>
          <w:tcPr>
            <w:tcW w:w="1542" w:type="dxa"/>
            <w:tcBorders>
              <w:top w:val="nil"/>
              <w:left w:val="nil"/>
              <w:bottom w:val="single" w:sz="4" w:space="0" w:color="auto"/>
              <w:right w:val="single" w:sz="4" w:space="0" w:color="auto"/>
            </w:tcBorders>
            <w:shd w:val="clear" w:color="auto" w:fill="auto"/>
            <w:noWrap/>
            <w:vAlign w:val="bottom"/>
            <w:hideMark/>
          </w:tcPr>
          <w:p w14:paraId="23B7C9F8" w14:textId="77777777" w:rsidR="00D21463" w:rsidRPr="00D21463" w:rsidRDefault="00D21463">
            <w:pPr>
              <w:rPr>
                <w:rFonts w:ascii="Calibri" w:hAnsi="Calibri" w:cs="Calibri"/>
                <w:color w:val="000000"/>
                <w:sz w:val="22"/>
                <w:szCs w:val="22"/>
                <w:lang w:val="et-EE"/>
              </w:rPr>
            </w:pPr>
            <w:r w:rsidRPr="00D21463">
              <w:rPr>
                <w:rFonts w:ascii="Calibri" w:hAnsi="Calibri" w:cs="Calibri"/>
                <w:color w:val="000000"/>
                <w:sz w:val="22"/>
                <w:szCs w:val="22"/>
                <w:lang w:val="et-EE"/>
              </w:rPr>
              <w:t>85602:002:0200</w:t>
            </w:r>
          </w:p>
        </w:tc>
        <w:tc>
          <w:tcPr>
            <w:tcW w:w="1780" w:type="dxa"/>
            <w:tcBorders>
              <w:top w:val="nil"/>
              <w:left w:val="nil"/>
              <w:bottom w:val="single" w:sz="4" w:space="0" w:color="auto"/>
              <w:right w:val="single" w:sz="4" w:space="0" w:color="auto"/>
            </w:tcBorders>
            <w:shd w:val="clear" w:color="auto" w:fill="auto"/>
            <w:noWrap/>
            <w:vAlign w:val="bottom"/>
            <w:hideMark/>
          </w:tcPr>
          <w:p w14:paraId="5CCBE291" w14:textId="77777777" w:rsidR="00D21463" w:rsidRPr="00D21463" w:rsidRDefault="00D21463">
            <w:pPr>
              <w:rPr>
                <w:rFonts w:ascii="Calibri" w:hAnsi="Calibri" w:cs="Calibri"/>
                <w:color w:val="000000"/>
                <w:sz w:val="22"/>
                <w:szCs w:val="22"/>
                <w:lang w:val="et-EE"/>
              </w:rPr>
            </w:pPr>
            <w:proofErr w:type="spellStart"/>
            <w:r w:rsidRPr="00D21463">
              <w:rPr>
                <w:rFonts w:ascii="Calibri" w:hAnsi="Calibri" w:cs="Calibri"/>
                <w:color w:val="000000"/>
                <w:sz w:val="22"/>
                <w:szCs w:val="22"/>
                <w:lang w:val="et-EE"/>
              </w:rPr>
              <w:t>Kripso</w:t>
            </w:r>
            <w:proofErr w:type="spellEnd"/>
          </w:p>
        </w:tc>
      </w:tr>
    </w:tbl>
    <w:p w14:paraId="14C9B91B" w14:textId="77777777" w:rsidR="00AF282D" w:rsidRPr="00AF282D" w:rsidRDefault="00AF282D" w:rsidP="00AF282D">
      <w:pPr>
        <w:spacing w:after="120" w:line="276" w:lineRule="auto"/>
        <w:jc w:val="both"/>
        <w:rPr>
          <w:lang w:val="et-EE"/>
        </w:rPr>
      </w:pPr>
    </w:p>
    <w:p w14:paraId="573B1E38" w14:textId="08D19EAC" w:rsidR="0006735B" w:rsidRPr="00A37037" w:rsidRDefault="0006735B" w:rsidP="00F04E7B">
      <w:pPr>
        <w:pStyle w:val="Loendilik"/>
        <w:numPr>
          <w:ilvl w:val="0"/>
          <w:numId w:val="19"/>
        </w:numPr>
        <w:spacing w:after="120" w:line="276" w:lineRule="auto"/>
        <w:contextualSpacing w:val="0"/>
        <w:jc w:val="both"/>
        <w:rPr>
          <w:lang w:val="et-EE"/>
        </w:rPr>
      </w:pPr>
      <w:r w:rsidRPr="00A37037">
        <w:rPr>
          <w:sz w:val="23"/>
          <w:szCs w:val="23"/>
          <w:lang w:val="et-EE"/>
        </w:rPr>
        <w:t xml:space="preserve">Määrata </w:t>
      </w:r>
      <w:r w:rsidR="00BB6E87" w:rsidRPr="00A37037">
        <w:rPr>
          <w:sz w:val="23"/>
          <w:szCs w:val="23"/>
          <w:lang w:val="et-EE"/>
        </w:rPr>
        <w:t>Puugi</w:t>
      </w:r>
      <w:r w:rsidRPr="00A37037">
        <w:rPr>
          <w:sz w:val="23"/>
          <w:szCs w:val="23"/>
          <w:lang w:val="et-EE"/>
        </w:rPr>
        <w:t xml:space="preserve"> tee numbriga </w:t>
      </w:r>
      <w:r w:rsidR="00BB6E87" w:rsidRPr="00A37037">
        <w:rPr>
          <w:sz w:val="23"/>
          <w:szCs w:val="23"/>
          <w:lang w:val="et-EE"/>
        </w:rPr>
        <w:t>28</w:t>
      </w:r>
      <w:r w:rsidR="00A37037" w:rsidRPr="00A37037">
        <w:rPr>
          <w:sz w:val="23"/>
          <w:szCs w:val="23"/>
          <w:lang w:val="et-EE"/>
        </w:rPr>
        <w:t>40006</w:t>
      </w:r>
      <w:r w:rsidRPr="00A37037">
        <w:rPr>
          <w:sz w:val="23"/>
          <w:szCs w:val="23"/>
          <w:lang w:val="et-EE"/>
        </w:rPr>
        <w:t xml:space="preserve"> avalikuks kasutamiseks. </w:t>
      </w:r>
    </w:p>
    <w:p w14:paraId="7671FE92" w14:textId="5F3473EF" w:rsidR="0006735B" w:rsidRDefault="00A37037" w:rsidP="00F04E7B">
      <w:pPr>
        <w:pStyle w:val="Loendilik"/>
        <w:numPr>
          <w:ilvl w:val="0"/>
          <w:numId w:val="19"/>
        </w:numPr>
        <w:spacing w:after="120" w:line="276" w:lineRule="auto"/>
        <w:contextualSpacing w:val="0"/>
        <w:jc w:val="both"/>
        <w:rPr>
          <w:lang w:val="et-EE"/>
        </w:rPr>
      </w:pPr>
      <w:r>
        <w:rPr>
          <w:lang w:val="et-EE"/>
        </w:rPr>
        <w:t>Määrata Puugi põik numbriga 2840007 avalikuks kasutamiseks.</w:t>
      </w:r>
    </w:p>
    <w:p w14:paraId="0E4022F9" w14:textId="2FA2D840" w:rsidR="0006735B" w:rsidRPr="00633D7D" w:rsidRDefault="00CB29FA" w:rsidP="009835B5">
      <w:pPr>
        <w:pStyle w:val="Loendilik"/>
        <w:numPr>
          <w:ilvl w:val="0"/>
          <w:numId w:val="19"/>
        </w:numPr>
        <w:spacing w:after="120" w:line="276" w:lineRule="auto"/>
        <w:contextualSpacing w:val="0"/>
        <w:jc w:val="both"/>
        <w:rPr>
          <w:rFonts w:eastAsia="Calibri"/>
          <w:lang w:val="et-EE"/>
        </w:rPr>
      </w:pPr>
      <w:r w:rsidRPr="00030434">
        <w:rPr>
          <w:lang w:val="et-EE"/>
        </w:rPr>
        <w:t xml:space="preserve">Kanepi </w:t>
      </w:r>
      <w:r w:rsidRPr="00633D7D">
        <w:rPr>
          <w:lang w:val="et-EE"/>
        </w:rPr>
        <w:t xml:space="preserve">Vallavalitsusel esitada </w:t>
      </w:r>
      <w:r w:rsidR="003C6A67" w:rsidRPr="00633D7D">
        <w:rPr>
          <w:lang w:val="et-EE"/>
        </w:rPr>
        <w:t>käesolev korraldus</w:t>
      </w:r>
      <w:r w:rsidR="00A07110">
        <w:rPr>
          <w:lang w:val="et-EE"/>
        </w:rPr>
        <w:t xml:space="preserve"> </w:t>
      </w:r>
      <w:r w:rsidRPr="00633D7D">
        <w:rPr>
          <w:lang w:val="et-EE"/>
        </w:rPr>
        <w:t>maakatastri pidajale</w:t>
      </w:r>
      <w:r w:rsidR="00030434" w:rsidRPr="00633D7D">
        <w:rPr>
          <w:lang w:val="et-EE"/>
        </w:rPr>
        <w:t xml:space="preserve"> </w:t>
      </w:r>
      <w:r w:rsidR="006720F8" w:rsidRPr="00633D7D">
        <w:rPr>
          <w:lang w:val="et-EE"/>
        </w:rPr>
        <w:t xml:space="preserve">kitsenduste infosüsteemi </w:t>
      </w:r>
      <w:proofErr w:type="spellStart"/>
      <w:r w:rsidR="00F26D6E" w:rsidRPr="00633D7D">
        <w:rPr>
          <w:lang w:val="et-EE"/>
        </w:rPr>
        <w:t>PKOISi</w:t>
      </w:r>
      <w:proofErr w:type="spellEnd"/>
      <w:r w:rsidR="00F26D6E" w:rsidRPr="00633D7D">
        <w:rPr>
          <w:lang w:val="et-EE"/>
        </w:rPr>
        <w:t xml:space="preserve"> </w:t>
      </w:r>
      <w:r w:rsidR="00633D7D" w:rsidRPr="00633D7D">
        <w:rPr>
          <w:lang w:val="et-EE"/>
        </w:rPr>
        <w:t>saatmiseks</w:t>
      </w:r>
      <w:r w:rsidR="00F26D6E" w:rsidRPr="00633D7D">
        <w:rPr>
          <w:lang w:val="et-EE"/>
        </w:rPr>
        <w:t xml:space="preserve"> </w:t>
      </w:r>
      <w:r w:rsidR="00030434" w:rsidRPr="00633D7D">
        <w:rPr>
          <w:lang w:val="et-EE"/>
        </w:rPr>
        <w:t xml:space="preserve">ja </w:t>
      </w:r>
      <w:r w:rsidR="005E1D07" w:rsidRPr="00633D7D">
        <w:rPr>
          <w:lang w:val="et-EE"/>
        </w:rPr>
        <w:t>Transpordiametile uute kohalike omavalitsuse teede Teeregistris</w:t>
      </w:r>
      <w:r w:rsidR="00931CFF" w:rsidRPr="00633D7D">
        <w:rPr>
          <w:lang w:val="et-EE"/>
        </w:rPr>
        <w:t xml:space="preserve">se </w:t>
      </w:r>
      <w:r w:rsidR="005E1D07" w:rsidRPr="00633D7D">
        <w:rPr>
          <w:lang w:val="et-EE"/>
        </w:rPr>
        <w:t>kandmiseks</w:t>
      </w:r>
      <w:r w:rsidR="005A71CF" w:rsidRPr="00633D7D">
        <w:rPr>
          <w:lang w:val="et-EE"/>
        </w:rPr>
        <w:t>.</w:t>
      </w:r>
    </w:p>
    <w:p w14:paraId="783F916E" w14:textId="2A436477" w:rsidR="004C123E" w:rsidRPr="00633D7D" w:rsidRDefault="004C123E" w:rsidP="00F04E7B">
      <w:pPr>
        <w:pStyle w:val="Loendilik"/>
        <w:numPr>
          <w:ilvl w:val="0"/>
          <w:numId w:val="19"/>
        </w:numPr>
        <w:spacing w:after="120" w:line="276" w:lineRule="auto"/>
        <w:contextualSpacing w:val="0"/>
        <w:jc w:val="both"/>
        <w:rPr>
          <w:lang w:val="et-EE"/>
        </w:rPr>
      </w:pPr>
      <w:r w:rsidRPr="00633D7D">
        <w:rPr>
          <w:rFonts w:eastAsia="Calibri"/>
          <w:lang w:val="et-EE"/>
        </w:rPr>
        <w:t>Korraldus jõustub teatavakstegemisest.</w:t>
      </w:r>
    </w:p>
    <w:p w14:paraId="39BB1169" w14:textId="77777777" w:rsidR="004C123E" w:rsidRPr="00157500" w:rsidRDefault="004C123E" w:rsidP="00F04E7B">
      <w:pPr>
        <w:pStyle w:val="Loendilik"/>
        <w:numPr>
          <w:ilvl w:val="0"/>
          <w:numId w:val="19"/>
        </w:numPr>
        <w:spacing w:after="120" w:line="276" w:lineRule="auto"/>
        <w:contextualSpacing w:val="0"/>
        <w:jc w:val="both"/>
        <w:rPr>
          <w:lang w:val="et-EE"/>
        </w:rPr>
      </w:pPr>
      <w:r w:rsidRPr="00157500">
        <w:rPr>
          <w:rFonts w:eastAsia="Calibri"/>
          <w:lang w:val="et-EE"/>
        </w:rPr>
        <w:t>Käesoleva korralduse peale võib esitada Kanepi Vallavalitsusele vaide haldusmenetluse seaduses sätestatud korras 30 päeva jooksul arvates korralduse teadasaamise päevast või päevast, millal oleks pidanud korraldusest teada saama või esitada kaebuse Tartu Halduskohtule halduskohtumenetluse seadustikus sätestatud korras 30 päeva jooksul arvates korralduse teatavakstegemisest.</w:t>
      </w:r>
    </w:p>
    <w:p w14:paraId="5897CB13" w14:textId="77777777" w:rsidR="004C123E" w:rsidRPr="00157500" w:rsidRDefault="004C123E" w:rsidP="004C123E">
      <w:pPr>
        <w:spacing w:after="120" w:line="276" w:lineRule="auto"/>
        <w:jc w:val="both"/>
        <w:rPr>
          <w:lang w:val="et-EE"/>
        </w:rPr>
      </w:pPr>
    </w:p>
    <w:p w14:paraId="52568140" w14:textId="77777777" w:rsidR="004C123E" w:rsidRPr="00157500" w:rsidRDefault="004C123E" w:rsidP="004C123E">
      <w:pPr>
        <w:spacing w:after="120" w:line="276" w:lineRule="auto"/>
        <w:jc w:val="both"/>
        <w:rPr>
          <w:lang w:val="et-EE"/>
        </w:rPr>
      </w:pPr>
    </w:p>
    <w:p w14:paraId="5BA95CEC" w14:textId="77777777" w:rsidR="004C123E" w:rsidRPr="00157500" w:rsidRDefault="004C123E" w:rsidP="004C123E">
      <w:pPr>
        <w:spacing w:after="120" w:line="276" w:lineRule="auto"/>
        <w:jc w:val="both"/>
        <w:rPr>
          <w:lang w:val="et-EE"/>
        </w:rPr>
      </w:pPr>
    </w:p>
    <w:p w14:paraId="0B5EC06D" w14:textId="77777777" w:rsidR="004C123E" w:rsidRPr="00157500" w:rsidRDefault="004C123E" w:rsidP="004C123E">
      <w:pPr>
        <w:keepNext/>
        <w:spacing w:after="240"/>
        <w:outlineLvl w:val="0"/>
        <w:rPr>
          <w:bCs/>
          <w:lang w:val="et-EE" w:eastAsia="et-EE"/>
        </w:rPr>
      </w:pPr>
      <w:r w:rsidRPr="00157500">
        <w:rPr>
          <w:bCs/>
          <w:lang w:val="et-EE" w:eastAsia="et-EE"/>
        </w:rPr>
        <w:t>(allkirjastatud digitaalselt)                                       (allkirjastatud digitaalselt)</w:t>
      </w:r>
    </w:p>
    <w:p w14:paraId="4D08BE49" w14:textId="77777777" w:rsidR="004C123E" w:rsidRPr="00157500" w:rsidRDefault="004C123E" w:rsidP="004C123E">
      <w:pPr>
        <w:spacing w:line="276" w:lineRule="auto"/>
        <w:rPr>
          <w:rFonts w:eastAsia="Calibri"/>
          <w:lang w:val="et-EE"/>
        </w:rPr>
      </w:pPr>
      <w:r w:rsidRPr="00157500">
        <w:rPr>
          <w:rFonts w:eastAsia="Calibri"/>
          <w:lang w:val="et-EE"/>
        </w:rPr>
        <w:t xml:space="preserve">Mikk Järv </w:t>
      </w:r>
      <w:r w:rsidRPr="00157500">
        <w:rPr>
          <w:rFonts w:eastAsia="Calibri"/>
          <w:lang w:val="et-EE"/>
        </w:rPr>
        <w:tab/>
      </w:r>
      <w:r w:rsidRPr="00157500">
        <w:rPr>
          <w:rFonts w:eastAsia="Calibri"/>
          <w:lang w:val="et-EE"/>
        </w:rPr>
        <w:tab/>
      </w:r>
      <w:r w:rsidRPr="00157500">
        <w:rPr>
          <w:rFonts w:eastAsia="Calibri"/>
          <w:lang w:val="et-EE"/>
        </w:rPr>
        <w:tab/>
      </w:r>
      <w:r w:rsidRPr="00157500">
        <w:rPr>
          <w:rFonts w:eastAsia="Calibri"/>
          <w:lang w:val="et-EE"/>
        </w:rPr>
        <w:tab/>
      </w:r>
      <w:r w:rsidRPr="00157500">
        <w:rPr>
          <w:rFonts w:eastAsia="Calibri"/>
          <w:lang w:val="et-EE"/>
        </w:rPr>
        <w:tab/>
        <w:t xml:space="preserve">           Katrin Slungin</w:t>
      </w:r>
    </w:p>
    <w:p w14:paraId="6378C232" w14:textId="77777777" w:rsidR="004C123E" w:rsidRPr="00157500" w:rsidRDefault="004C123E" w:rsidP="004C123E">
      <w:pPr>
        <w:spacing w:line="276" w:lineRule="auto"/>
        <w:rPr>
          <w:rFonts w:eastAsia="Calibri"/>
          <w:lang w:val="et-EE"/>
        </w:rPr>
      </w:pPr>
      <w:r w:rsidRPr="00157500">
        <w:rPr>
          <w:rFonts w:eastAsia="Calibri"/>
          <w:lang w:val="et-EE"/>
        </w:rPr>
        <w:t xml:space="preserve">vallavanem </w:t>
      </w:r>
      <w:r w:rsidRPr="00157500">
        <w:rPr>
          <w:rFonts w:eastAsia="Calibri"/>
          <w:lang w:val="et-EE"/>
        </w:rPr>
        <w:tab/>
      </w:r>
      <w:r w:rsidRPr="00157500">
        <w:rPr>
          <w:rFonts w:eastAsia="Calibri"/>
          <w:lang w:val="et-EE"/>
        </w:rPr>
        <w:tab/>
      </w:r>
      <w:r w:rsidRPr="00157500">
        <w:rPr>
          <w:rFonts w:eastAsia="Calibri"/>
          <w:lang w:val="et-EE"/>
        </w:rPr>
        <w:tab/>
      </w:r>
      <w:r w:rsidRPr="00157500">
        <w:rPr>
          <w:rFonts w:eastAsia="Calibri"/>
          <w:lang w:val="et-EE"/>
        </w:rPr>
        <w:tab/>
      </w:r>
      <w:r w:rsidRPr="00157500">
        <w:rPr>
          <w:rFonts w:eastAsia="Calibri"/>
          <w:lang w:val="et-EE"/>
        </w:rPr>
        <w:tab/>
        <w:t xml:space="preserve">           vallasekretär</w:t>
      </w:r>
    </w:p>
    <w:p w14:paraId="2ABEE38A" w14:textId="77777777" w:rsidR="004C123E" w:rsidRPr="00417919" w:rsidRDefault="004C123E" w:rsidP="004C123E"/>
    <w:p w14:paraId="166F2C39" w14:textId="77777777" w:rsidR="00A038D1" w:rsidRPr="00591555" w:rsidRDefault="00A038D1" w:rsidP="004C123E">
      <w:pPr>
        <w:pStyle w:val="Pealkiri1"/>
        <w:spacing w:after="120"/>
        <w:rPr>
          <w:rFonts w:eastAsia="Calibri"/>
        </w:rPr>
      </w:pPr>
    </w:p>
    <w:sectPr w:rsidR="00A038D1" w:rsidRPr="00591555" w:rsidSect="00591555">
      <w:pgSz w:w="11906" w:h="16838"/>
      <w:pgMar w:top="510" w:right="85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1E46C" w14:textId="77777777" w:rsidR="00D66CC1" w:rsidRDefault="00D66CC1" w:rsidP="00A20241">
      <w:r>
        <w:separator/>
      </w:r>
    </w:p>
  </w:endnote>
  <w:endnote w:type="continuationSeparator" w:id="0">
    <w:p w14:paraId="45ED774F" w14:textId="77777777" w:rsidR="00D66CC1" w:rsidRDefault="00D66CC1" w:rsidP="00A2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DE924" w14:textId="77777777" w:rsidR="00D66CC1" w:rsidRDefault="00D66CC1" w:rsidP="00A20241">
      <w:r>
        <w:separator/>
      </w:r>
    </w:p>
  </w:footnote>
  <w:footnote w:type="continuationSeparator" w:id="0">
    <w:p w14:paraId="64C998FC" w14:textId="77777777" w:rsidR="00D66CC1" w:rsidRDefault="00D66CC1" w:rsidP="00A20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0B9"/>
    <w:multiLevelType w:val="multilevel"/>
    <w:tmpl w:val="637CEA9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91DFB"/>
    <w:multiLevelType w:val="multilevel"/>
    <w:tmpl w:val="EF22A6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7B7472"/>
    <w:multiLevelType w:val="multilevel"/>
    <w:tmpl w:val="0184A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 w15:restartNumberingAfterBreak="0">
    <w:nsid w:val="14B16FBB"/>
    <w:multiLevelType w:val="multilevel"/>
    <w:tmpl w:val="60F8A3A4"/>
    <w:lvl w:ilvl="0">
      <w:start w:val="5"/>
      <w:numFmt w:val="decimal"/>
      <w:lvlText w:val="%1."/>
      <w:lvlJc w:val="left"/>
      <w:pPr>
        <w:ind w:left="360" w:hanging="360"/>
      </w:pPr>
      <w:rPr>
        <w:rFonts w:eastAsia="Calibri" w:hint="default"/>
        <w:sz w:val="24"/>
      </w:rPr>
    </w:lvl>
    <w:lvl w:ilvl="1">
      <w:start w:val="1"/>
      <w:numFmt w:val="decimal"/>
      <w:lvlText w:val="%1.%2."/>
      <w:lvlJc w:val="left"/>
      <w:pPr>
        <w:ind w:left="720" w:hanging="360"/>
      </w:pPr>
      <w:rPr>
        <w:rFonts w:eastAsia="Calibri" w:hint="default"/>
        <w:sz w:val="24"/>
      </w:rPr>
    </w:lvl>
    <w:lvl w:ilvl="2">
      <w:start w:val="1"/>
      <w:numFmt w:val="decimal"/>
      <w:lvlText w:val="%1.%2.%3."/>
      <w:lvlJc w:val="left"/>
      <w:pPr>
        <w:ind w:left="1440" w:hanging="720"/>
      </w:pPr>
      <w:rPr>
        <w:rFonts w:eastAsia="Calibri" w:hint="default"/>
        <w:sz w:val="24"/>
      </w:rPr>
    </w:lvl>
    <w:lvl w:ilvl="3">
      <w:start w:val="1"/>
      <w:numFmt w:val="decimal"/>
      <w:lvlText w:val="%1.%2.%3.%4."/>
      <w:lvlJc w:val="left"/>
      <w:pPr>
        <w:ind w:left="1800" w:hanging="720"/>
      </w:pPr>
      <w:rPr>
        <w:rFonts w:eastAsia="Calibri" w:hint="default"/>
        <w:sz w:val="24"/>
      </w:rPr>
    </w:lvl>
    <w:lvl w:ilvl="4">
      <w:start w:val="1"/>
      <w:numFmt w:val="decimal"/>
      <w:lvlText w:val="%1.%2.%3.%4.%5."/>
      <w:lvlJc w:val="left"/>
      <w:pPr>
        <w:ind w:left="2520" w:hanging="1080"/>
      </w:pPr>
      <w:rPr>
        <w:rFonts w:eastAsia="Calibri" w:hint="default"/>
        <w:sz w:val="24"/>
      </w:rPr>
    </w:lvl>
    <w:lvl w:ilvl="5">
      <w:start w:val="1"/>
      <w:numFmt w:val="decimal"/>
      <w:lvlText w:val="%1.%2.%3.%4.%5.%6."/>
      <w:lvlJc w:val="left"/>
      <w:pPr>
        <w:ind w:left="2880" w:hanging="1080"/>
      </w:pPr>
      <w:rPr>
        <w:rFonts w:eastAsia="Calibri" w:hint="default"/>
        <w:sz w:val="24"/>
      </w:rPr>
    </w:lvl>
    <w:lvl w:ilvl="6">
      <w:start w:val="1"/>
      <w:numFmt w:val="decimal"/>
      <w:lvlText w:val="%1.%2.%3.%4.%5.%6.%7."/>
      <w:lvlJc w:val="left"/>
      <w:pPr>
        <w:ind w:left="3600" w:hanging="1440"/>
      </w:pPr>
      <w:rPr>
        <w:rFonts w:eastAsia="Calibri" w:hint="default"/>
        <w:sz w:val="24"/>
      </w:rPr>
    </w:lvl>
    <w:lvl w:ilvl="7">
      <w:start w:val="1"/>
      <w:numFmt w:val="decimal"/>
      <w:lvlText w:val="%1.%2.%3.%4.%5.%6.%7.%8."/>
      <w:lvlJc w:val="left"/>
      <w:pPr>
        <w:ind w:left="3960" w:hanging="1440"/>
      </w:pPr>
      <w:rPr>
        <w:rFonts w:eastAsia="Calibri" w:hint="default"/>
        <w:sz w:val="24"/>
      </w:rPr>
    </w:lvl>
    <w:lvl w:ilvl="8">
      <w:start w:val="1"/>
      <w:numFmt w:val="decimal"/>
      <w:lvlText w:val="%1.%2.%3.%4.%5.%6.%7.%8.%9."/>
      <w:lvlJc w:val="left"/>
      <w:pPr>
        <w:ind w:left="4680" w:hanging="1800"/>
      </w:pPr>
      <w:rPr>
        <w:rFonts w:eastAsia="Calibri" w:hint="default"/>
        <w:sz w:val="24"/>
      </w:rPr>
    </w:lvl>
  </w:abstractNum>
  <w:abstractNum w:abstractNumId="4" w15:restartNumberingAfterBreak="0">
    <w:nsid w:val="153D7A52"/>
    <w:multiLevelType w:val="hybridMultilevel"/>
    <w:tmpl w:val="84423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0D21EB6"/>
    <w:multiLevelType w:val="hybridMultilevel"/>
    <w:tmpl w:val="A4B07AA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3272A3A"/>
    <w:multiLevelType w:val="multilevel"/>
    <w:tmpl w:val="C9FC4F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56114EE"/>
    <w:multiLevelType w:val="multilevel"/>
    <w:tmpl w:val="5BC05D8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CDB56A4"/>
    <w:multiLevelType w:val="multilevel"/>
    <w:tmpl w:val="34D086F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F34721A"/>
    <w:multiLevelType w:val="hybridMultilevel"/>
    <w:tmpl w:val="232A4FBA"/>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3FA25E8A"/>
    <w:multiLevelType w:val="multilevel"/>
    <w:tmpl w:val="B72E13D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1" w15:restartNumberingAfterBreak="0">
    <w:nsid w:val="4B251596"/>
    <w:multiLevelType w:val="multilevel"/>
    <w:tmpl w:val="930E1A40"/>
    <w:lvl w:ilvl="0">
      <w:start w:val="6"/>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 w15:restartNumberingAfterBreak="0">
    <w:nsid w:val="4B276B06"/>
    <w:multiLevelType w:val="multilevel"/>
    <w:tmpl w:val="09D6995E"/>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4BC50B61"/>
    <w:multiLevelType w:val="multilevel"/>
    <w:tmpl w:val="8FCE390A"/>
    <w:lvl w:ilvl="0">
      <w:start w:val="7"/>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4" w15:restartNumberingAfterBreak="0">
    <w:nsid w:val="4CAF1D35"/>
    <w:multiLevelType w:val="multilevel"/>
    <w:tmpl w:val="7898D48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576C1309"/>
    <w:multiLevelType w:val="multilevel"/>
    <w:tmpl w:val="D2CC98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303DF7"/>
    <w:multiLevelType w:val="multilevel"/>
    <w:tmpl w:val="B72E13D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7" w15:restartNumberingAfterBreak="0">
    <w:nsid w:val="65A0706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B77ACF"/>
    <w:multiLevelType w:val="hybridMultilevel"/>
    <w:tmpl w:val="4C5239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9D1578B"/>
    <w:multiLevelType w:val="hybridMultilevel"/>
    <w:tmpl w:val="494E8E6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753360166">
    <w:abstractNumId w:val="2"/>
  </w:num>
  <w:num w:numId="2" w16cid:durableId="1331986414">
    <w:abstractNumId w:val="9"/>
  </w:num>
  <w:num w:numId="3" w16cid:durableId="2011786045">
    <w:abstractNumId w:val="18"/>
  </w:num>
  <w:num w:numId="4" w16cid:durableId="1544563036">
    <w:abstractNumId w:val="4"/>
  </w:num>
  <w:num w:numId="5" w16cid:durableId="1321037778">
    <w:abstractNumId w:val="5"/>
  </w:num>
  <w:num w:numId="6" w16cid:durableId="18409235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2479587">
    <w:abstractNumId w:val="14"/>
  </w:num>
  <w:num w:numId="8" w16cid:durableId="497576554">
    <w:abstractNumId w:val="0"/>
  </w:num>
  <w:num w:numId="9" w16cid:durableId="949507297">
    <w:abstractNumId w:val="11"/>
  </w:num>
  <w:num w:numId="10" w16cid:durableId="598637651">
    <w:abstractNumId w:val="15"/>
  </w:num>
  <w:num w:numId="11" w16cid:durableId="430853616">
    <w:abstractNumId w:val="3"/>
  </w:num>
  <w:num w:numId="12" w16cid:durableId="1139375219">
    <w:abstractNumId w:val="13"/>
  </w:num>
  <w:num w:numId="13" w16cid:durableId="1428960600">
    <w:abstractNumId w:val="7"/>
  </w:num>
  <w:num w:numId="14" w16cid:durableId="1954939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2139720">
    <w:abstractNumId w:val="8"/>
  </w:num>
  <w:num w:numId="16" w16cid:durableId="1746341287">
    <w:abstractNumId w:val="6"/>
  </w:num>
  <w:num w:numId="17" w16cid:durableId="1541434325">
    <w:abstractNumId w:val="1"/>
  </w:num>
  <w:num w:numId="18" w16cid:durableId="728840758">
    <w:abstractNumId w:val="12"/>
  </w:num>
  <w:num w:numId="19" w16cid:durableId="184759469">
    <w:abstractNumId w:val="16"/>
  </w:num>
  <w:num w:numId="20" w16cid:durableId="7041358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8"/>
    <w:rsid w:val="00010BFA"/>
    <w:rsid w:val="00013D77"/>
    <w:rsid w:val="000222D8"/>
    <w:rsid w:val="00025038"/>
    <w:rsid w:val="00025D54"/>
    <w:rsid w:val="00030434"/>
    <w:rsid w:val="00031E7C"/>
    <w:rsid w:val="00036544"/>
    <w:rsid w:val="000526FE"/>
    <w:rsid w:val="0005736C"/>
    <w:rsid w:val="00066F15"/>
    <w:rsid w:val="0006735B"/>
    <w:rsid w:val="00067873"/>
    <w:rsid w:val="000705B2"/>
    <w:rsid w:val="000711CB"/>
    <w:rsid w:val="00073C07"/>
    <w:rsid w:val="00075949"/>
    <w:rsid w:val="00075D3C"/>
    <w:rsid w:val="00080582"/>
    <w:rsid w:val="000824F3"/>
    <w:rsid w:val="00085FFC"/>
    <w:rsid w:val="00090753"/>
    <w:rsid w:val="000910B8"/>
    <w:rsid w:val="000A4A54"/>
    <w:rsid w:val="000A5632"/>
    <w:rsid w:val="000B040E"/>
    <w:rsid w:val="000C2052"/>
    <w:rsid w:val="000D137A"/>
    <w:rsid w:val="000D7706"/>
    <w:rsid w:val="000E175E"/>
    <w:rsid w:val="000E193E"/>
    <w:rsid w:val="000E1DDC"/>
    <w:rsid w:val="000E5F97"/>
    <w:rsid w:val="000F360E"/>
    <w:rsid w:val="000F63BB"/>
    <w:rsid w:val="000F6B91"/>
    <w:rsid w:val="00110B48"/>
    <w:rsid w:val="00112C74"/>
    <w:rsid w:val="00115F4D"/>
    <w:rsid w:val="00116384"/>
    <w:rsid w:val="00116DBA"/>
    <w:rsid w:val="00125D50"/>
    <w:rsid w:val="00132743"/>
    <w:rsid w:val="001343B9"/>
    <w:rsid w:val="0014148F"/>
    <w:rsid w:val="00157500"/>
    <w:rsid w:val="00183009"/>
    <w:rsid w:val="00186E85"/>
    <w:rsid w:val="00187431"/>
    <w:rsid w:val="0019403E"/>
    <w:rsid w:val="00195E0A"/>
    <w:rsid w:val="00196964"/>
    <w:rsid w:val="001A460B"/>
    <w:rsid w:val="001A74D6"/>
    <w:rsid w:val="001B0B88"/>
    <w:rsid w:val="001B1ED7"/>
    <w:rsid w:val="001B7B6D"/>
    <w:rsid w:val="001C05DA"/>
    <w:rsid w:val="001C06C9"/>
    <w:rsid w:val="001C620F"/>
    <w:rsid w:val="001C6E76"/>
    <w:rsid w:val="001C70B0"/>
    <w:rsid w:val="001D14F5"/>
    <w:rsid w:val="001D3226"/>
    <w:rsid w:val="001E1320"/>
    <w:rsid w:val="001E3A44"/>
    <w:rsid w:val="001E4A4F"/>
    <w:rsid w:val="001F107F"/>
    <w:rsid w:val="00200140"/>
    <w:rsid w:val="002119A2"/>
    <w:rsid w:val="002150C3"/>
    <w:rsid w:val="00215EEA"/>
    <w:rsid w:val="00221A60"/>
    <w:rsid w:val="00224CCD"/>
    <w:rsid w:val="0023325C"/>
    <w:rsid w:val="00242BB4"/>
    <w:rsid w:val="0024465C"/>
    <w:rsid w:val="002458B4"/>
    <w:rsid w:val="0025179B"/>
    <w:rsid w:val="00252D07"/>
    <w:rsid w:val="0025438C"/>
    <w:rsid w:val="00255653"/>
    <w:rsid w:val="00255CD0"/>
    <w:rsid w:val="00256755"/>
    <w:rsid w:val="002618E3"/>
    <w:rsid w:val="0026257E"/>
    <w:rsid w:val="0026355C"/>
    <w:rsid w:val="00264124"/>
    <w:rsid w:val="0026779C"/>
    <w:rsid w:val="002745B2"/>
    <w:rsid w:val="00275680"/>
    <w:rsid w:val="00281A86"/>
    <w:rsid w:val="002825E1"/>
    <w:rsid w:val="002859E4"/>
    <w:rsid w:val="00286CC6"/>
    <w:rsid w:val="00287365"/>
    <w:rsid w:val="00287D48"/>
    <w:rsid w:val="00292F3B"/>
    <w:rsid w:val="002A2FFE"/>
    <w:rsid w:val="002B2D65"/>
    <w:rsid w:val="002B3F5E"/>
    <w:rsid w:val="002B43AB"/>
    <w:rsid w:val="002B76CC"/>
    <w:rsid w:val="002B7B80"/>
    <w:rsid w:val="002C14C5"/>
    <w:rsid w:val="002C560C"/>
    <w:rsid w:val="002C7F25"/>
    <w:rsid w:val="002D535B"/>
    <w:rsid w:val="002D574D"/>
    <w:rsid w:val="002D6D13"/>
    <w:rsid w:val="002E0CCF"/>
    <w:rsid w:val="002E1F97"/>
    <w:rsid w:val="002E2209"/>
    <w:rsid w:val="002E23C8"/>
    <w:rsid w:val="002F3437"/>
    <w:rsid w:val="002F3AEF"/>
    <w:rsid w:val="002F6B5A"/>
    <w:rsid w:val="00302D49"/>
    <w:rsid w:val="00307BEE"/>
    <w:rsid w:val="00311AA7"/>
    <w:rsid w:val="00314696"/>
    <w:rsid w:val="00320DEA"/>
    <w:rsid w:val="0032346E"/>
    <w:rsid w:val="0032405E"/>
    <w:rsid w:val="00331973"/>
    <w:rsid w:val="00333055"/>
    <w:rsid w:val="00340F94"/>
    <w:rsid w:val="00343D89"/>
    <w:rsid w:val="00347348"/>
    <w:rsid w:val="003513D5"/>
    <w:rsid w:val="00351400"/>
    <w:rsid w:val="003523DC"/>
    <w:rsid w:val="00356B88"/>
    <w:rsid w:val="003620BB"/>
    <w:rsid w:val="00367ADC"/>
    <w:rsid w:val="00374B52"/>
    <w:rsid w:val="00374BE5"/>
    <w:rsid w:val="0038269B"/>
    <w:rsid w:val="00383386"/>
    <w:rsid w:val="00384766"/>
    <w:rsid w:val="003A2199"/>
    <w:rsid w:val="003B02ED"/>
    <w:rsid w:val="003B0596"/>
    <w:rsid w:val="003B0B68"/>
    <w:rsid w:val="003B0E97"/>
    <w:rsid w:val="003B33CD"/>
    <w:rsid w:val="003B7395"/>
    <w:rsid w:val="003C19D8"/>
    <w:rsid w:val="003C2FBB"/>
    <w:rsid w:val="003C3BD9"/>
    <w:rsid w:val="003C6A67"/>
    <w:rsid w:val="003D3964"/>
    <w:rsid w:val="003D4674"/>
    <w:rsid w:val="003F10A8"/>
    <w:rsid w:val="003F63EF"/>
    <w:rsid w:val="0040200B"/>
    <w:rsid w:val="0040246C"/>
    <w:rsid w:val="00414644"/>
    <w:rsid w:val="00414B53"/>
    <w:rsid w:val="00416131"/>
    <w:rsid w:val="00426D1B"/>
    <w:rsid w:val="004279B5"/>
    <w:rsid w:val="004332EC"/>
    <w:rsid w:val="004362DD"/>
    <w:rsid w:val="00440C4F"/>
    <w:rsid w:val="00445069"/>
    <w:rsid w:val="004460A9"/>
    <w:rsid w:val="00454281"/>
    <w:rsid w:val="00454E59"/>
    <w:rsid w:val="004557BA"/>
    <w:rsid w:val="004659CC"/>
    <w:rsid w:val="0047205C"/>
    <w:rsid w:val="0047209B"/>
    <w:rsid w:val="00474A4E"/>
    <w:rsid w:val="00482254"/>
    <w:rsid w:val="00484598"/>
    <w:rsid w:val="004A0593"/>
    <w:rsid w:val="004A094D"/>
    <w:rsid w:val="004A5108"/>
    <w:rsid w:val="004B5C50"/>
    <w:rsid w:val="004B7665"/>
    <w:rsid w:val="004B7A63"/>
    <w:rsid w:val="004B7C41"/>
    <w:rsid w:val="004C123E"/>
    <w:rsid w:val="004C2A93"/>
    <w:rsid w:val="004C7338"/>
    <w:rsid w:val="004D7EBB"/>
    <w:rsid w:val="004E1954"/>
    <w:rsid w:val="004E3201"/>
    <w:rsid w:val="004E7E92"/>
    <w:rsid w:val="004F3B80"/>
    <w:rsid w:val="00507BC0"/>
    <w:rsid w:val="005112D9"/>
    <w:rsid w:val="005164F2"/>
    <w:rsid w:val="00531192"/>
    <w:rsid w:val="00532D87"/>
    <w:rsid w:val="00533BD0"/>
    <w:rsid w:val="00544373"/>
    <w:rsid w:val="00545902"/>
    <w:rsid w:val="0054763C"/>
    <w:rsid w:val="00551DDE"/>
    <w:rsid w:val="00553BE0"/>
    <w:rsid w:val="00554E0F"/>
    <w:rsid w:val="00564096"/>
    <w:rsid w:val="0057030C"/>
    <w:rsid w:val="00573CF3"/>
    <w:rsid w:val="0058036A"/>
    <w:rsid w:val="00581156"/>
    <w:rsid w:val="0058250A"/>
    <w:rsid w:val="00584770"/>
    <w:rsid w:val="00590A1F"/>
    <w:rsid w:val="00591555"/>
    <w:rsid w:val="00591C25"/>
    <w:rsid w:val="005925C8"/>
    <w:rsid w:val="00592F2B"/>
    <w:rsid w:val="005A040A"/>
    <w:rsid w:val="005A71CF"/>
    <w:rsid w:val="005B1F0F"/>
    <w:rsid w:val="005C231C"/>
    <w:rsid w:val="005C7DEF"/>
    <w:rsid w:val="005D4D0F"/>
    <w:rsid w:val="005E1D07"/>
    <w:rsid w:val="005E3B82"/>
    <w:rsid w:val="005E415A"/>
    <w:rsid w:val="005F4B7E"/>
    <w:rsid w:val="00600E74"/>
    <w:rsid w:val="00603865"/>
    <w:rsid w:val="0060432F"/>
    <w:rsid w:val="00605AD9"/>
    <w:rsid w:val="00605CC1"/>
    <w:rsid w:val="00614C92"/>
    <w:rsid w:val="006272C6"/>
    <w:rsid w:val="006302DF"/>
    <w:rsid w:val="00630599"/>
    <w:rsid w:val="006326BE"/>
    <w:rsid w:val="00633D7D"/>
    <w:rsid w:val="0063504C"/>
    <w:rsid w:val="00637BB5"/>
    <w:rsid w:val="00640416"/>
    <w:rsid w:val="00641115"/>
    <w:rsid w:val="006426E7"/>
    <w:rsid w:val="00643667"/>
    <w:rsid w:val="00652C08"/>
    <w:rsid w:val="00654A1A"/>
    <w:rsid w:val="0065539A"/>
    <w:rsid w:val="00655D9F"/>
    <w:rsid w:val="00664BD5"/>
    <w:rsid w:val="006720F8"/>
    <w:rsid w:val="006777F8"/>
    <w:rsid w:val="0068382C"/>
    <w:rsid w:val="00685E78"/>
    <w:rsid w:val="00693612"/>
    <w:rsid w:val="00695B39"/>
    <w:rsid w:val="006A03F6"/>
    <w:rsid w:val="006B1A42"/>
    <w:rsid w:val="006B443C"/>
    <w:rsid w:val="006B57D8"/>
    <w:rsid w:val="006C03B1"/>
    <w:rsid w:val="006C0B7A"/>
    <w:rsid w:val="006C5BD0"/>
    <w:rsid w:val="006D3F38"/>
    <w:rsid w:val="006E23E6"/>
    <w:rsid w:val="006E3792"/>
    <w:rsid w:val="006E5770"/>
    <w:rsid w:val="006E5CAF"/>
    <w:rsid w:val="006E5F79"/>
    <w:rsid w:val="006E73AE"/>
    <w:rsid w:val="006F4A99"/>
    <w:rsid w:val="0071012C"/>
    <w:rsid w:val="007123F7"/>
    <w:rsid w:val="007171AF"/>
    <w:rsid w:val="00722C7D"/>
    <w:rsid w:val="0072597F"/>
    <w:rsid w:val="00726EB4"/>
    <w:rsid w:val="00730ED6"/>
    <w:rsid w:val="007328B0"/>
    <w:rsid w:val="007409F9"/>
    <w:rsid w:val="007465D4"/>
    <w:rsid w:val="00772561"/>
    <w:rsid w:val="0077717E"/>
    <w:rsid w:val="007805EB"/>
    <w:rsid w:val="0078458F"/>
    <w:rsid w:val="00790621"/>
    <w:rsid w:val="007909EF"/>
    <w:rsid w:val="007918AB"/>
    <w:rsid w:val="007949C7"/>
    <w:rsid w:val="007A030D"/>
    <w:rsid w:val="007A0FC4"/>
    <w:rsid w:val="007A3604"/>
    <w:rsid w:val="007A5377"/>
    <w:rsid w:val="007B32E1"/>
    <w:rsid w:val="007B4789"/>
    <w:rsid w:val="007B593A"/>
    <w:rsid w:val="007C0A67"/>
    <w:rsid w:val="007C0C5E"/>
    <w:rsid w:val="007C1C62"/>
    <w:rsid w:val="007C25CD"/>
    <w:rsid w:val="007D0455"/>
    <w:rsid w:val="007D279D"/>
    <w:rsid w:val="007D4539"/>
    <w:rsid w:val="007D7F70"/>
    <w:rsid w:val="007E0908"/>
    <w:rsid w:val="007E4A92"/>
    <w:rsid w:val="007E5284"/>
    <w:rsid w:val="007F4152"/>
    <w:rsid w:val="007F43F5"/>
    <w:rsid w:val="007F4BAB"/>
    <w:rsid w:val="007F66D7"/>
    <w:rsid w:val="008064FC"/>
    <w:rsid w:val="00807161"/>
    <w:rsid w:val="00811C17"/>
    <w:rsid w:val="00812574"/>
    <w:rsid w:val="00817FB9"/>
    <w:rsid w:val="00822B03"/>
    <w:rsid w:val="0082738E"/>
    <w:rsid w:val="00831CF3"/>
    <w:rsid w:val="00831FC5"/>
    <w:rsid w:val="00834BFF"/>
    <w:rsid w:val="00835458"/>
    <w:rsid w:val="00836E14"/>
    <w:rsid w:val="0084456B"/>
    <w:rsid w:val="00866AAC"/>
    <w:rsid w:val="00880035"/>
    <w:rsid w:val="008A0265"/>
    <w:rsid w:val="008A0A48"/>
    <w:rsid w:val="008A0DDD"/>
    <w:rsid w:val="008A2677"/>
    <w:rsid w:val="008A40D2"/>
    <w:rsid w:val="008A4DB0"/>
    <w:rsid w:val="008A7950"/>
    <w:rsid w:val="008B16D0"/>
    <w:rsid w:val="008B1C68"/>
    <w:rsid w:val="008B51CA"/>
    <w:rsid w:val="008B6E51"/>
    <w:rsid w:val="008C0DF8"/>
    <w:rsid w:val="008C654A"/>
    <w:rsid w:val="008D082F"/>
    <w:rsid w:val="008E2235"/>
    <w:rsid w:val="008E42B2"/>
    <w:rsid w:val="008E4C34"/>
    <w:rsid w:val="008F272A"/>
    <w:rsid w:val="008F670F"/>
    <w:rsid w:val="0090511F"/>
    <w:rsid w:val="00906614"/>
    <w:rsid w:val="0090689D"/>
    <w:rsid w:val="00907408"/>
    <w:rsid w:val="009142CC"/>
    <w:rsid w:val="00914546"/>
    <w:rsid w:val="00915F82"/>
    <w:rsid w:val="0092683D"/>
    <w:rsid w:val="00931CFF"/>
    <w:rsid w:val="00945A35"/>
    <w:rsid w:val="009477A1"/>
    <w:rsid w:val="00953A79"/>
    <w:rsid w:val="00954C91"/>
    <w:rsid w:val="00960A5A"/>
    <w:rsid w:val="009620D7"/>
    <w:rsid w:val="0096359A"/>
    <w:rsid w:val="0096479F"/>
    <w:rsid w:val="00967AC2"/>
    <w:rsid w:val="009766DF"/>
    <w:rsid w:val="00982C83"/>
    <w:rsid w:val="00983DEB"/>
    <w:rsid w:val="00985B01"/>
    <w:rsid w:val="00986F85"/>
    <w:rsid w:val="00994CA6"/>
    <w:rsid w:val="00995ACC"/>
    <w:rsid w:val="009A43C0"/>
    <w:rsid w:val="009A781E"/>
    <w:rsid w:val="009B25A5"/>
    <w:rsid w:val="009C69DB"/>
    <w:rsid w:val="009E62D3"/>
    <w:rsid w:val="009E6650"/>
    <w:rsid w:val="009E69DA"/>
    <w:rsid w:val="009F269B"/>
    <w:rsid w:val="009F6651"/>
    <w:rsid w:val="009F7D26"/>
    <w:rsid w:val="00A00632"/>
    <w:rsid w:val="00A038D1"/>
    <w:rsid w:val="00A061A7"/>
    <w:rsid w:val="00A07110"/>
    <w:rsid w:val="00A20241"/>
    <w:rsid w:val="00A30644"/>
    <w:rsid w:val="00A32707"/>
    <w:rsid w:val="00A37037"/>
    <w:rsid w:val="00A423DC"/>
    <w:rsid w:val="00A428FA"/>
    <w:rsid w:val="00A43FCF"/>
    <w:rsid w:val="00A47375"/>
    <w:rsid w:val="00A502BB"/>
    <w:rsid w:val="00A641F2"/>
    <w:rsid w:val="00A67D94"/>
    <w:rsid w:val="00A726F4"/>
    <w:rsid w:val="00A8075A"/>
    <w:rsid w:val="00A874FC"/>
    <w:rsid w:val="00A9085A"/>
    <w:rsid w:val="00A95A4A"/>
    <w:rsid w:val="00A97747"/>
    <w:rsid w:val="00AA2C14"/>
    <w:rsid w:val="00AA4BC7"/>
    <w:rsid w:val="00AA7558"/>
    <w:rsid w:val="00AB0A3E"/>
    <w:rsid w:val="00AB2820"/>
    <w:rsid w:val="00AB3A72"/>
    <w:rsid w:val="00AB6EA1"/>
    <w:rsid w:val="00AC2D26"/>
    <w:rsid w:val="00AC6DC8"/>
    <w:rsid w:val="00AD03ED"/>
    <w:rsid w:val="00AD43D7"/>
    <w:rsid w:val="00AE6C31"/>
    <w:rsid w:val="00AF2814"/>
    <w:rsid w:val="00AF282D"/>
    <w:rsid w:val="00AF3059"/>
    <w:rsid w:val="00B039C3"/>
    <w:rsid w:val="00B056AF"/>
    <w:rsid w:val="00B267F7"/>
    <w:rsid w:val="00B3048F"/>
    <w:rsid w:val="00B30673"/>
    <w:rsid w:val="00B3533F"/>
    <w:rsid w:val="00B37314"/>
    <w:rsid w:val="00B403FF"/>
    <w:rsid w:val="00B41853"/>
    <w:rsid w:val="00B44F55"/>
    <w:rsid w:val="00B465EB"/>
    <w:rsid w:val="00B536FA"/>
    <w:rsid w:val="00B53963"/>
    <w:rsid w:val="00B54466"/>
    <w:rsid w:val="00B551E0"/>
    <w:rsid w:val="00B56257"/>
    <w:rsid w:val="00B56DAE"/>
    <w:rsid w:val="00B647C5"/>
    <w:rsid w:val="00B6706D"/>
    <w:rsid w:val="00B72C0D"/>
    <w:rsid w:val="00B72C9B"/>
    <w:rsid w:val="00B72FF8"/>
    <w:rsid w:val="00B75098"/>
    <w:rsid w:val="00B7525D"/>
    <w:rsid w:val="00B75BF0"/>
    <w:rsid w:val="00B76FE2"/>
    <w:rsid w:val="00B800DF"/>
    <w:rsid w:val="00B90552"/>
    <w:rsid w:val="00B90729"/>
    <w:rsid w:val="00B91FF6"/>
    <w:rsid w:val="00B951FB"/>
    <w:rsid w:val="00BA64E6"/>
    <w:rsid w:val="00BB6C44"/>
    <w:rsid w:val="00BB6E87"/>
    <w:rsid w:val="00BC2B81"/>
    <w:rsid w:val="00BD03F5"/>
    <w:rsid w:val="00BD0FDF"/>
    <w:rsid w:val="00BD1CCA"/>
    <w:rsid w:val="00BD3845"/>
    <w:rsid w:val="00BD4619"/>
    <w:rsid w:val="00BE0E33"/>
    <w:rsid w:val="00BE0FFF"/>
    <w:rsid w:val="00BF0485"/>
    <w:rsid w:val="00BF4174"/>
    <w:rsid w:val="00C027F9"/>
    <w:rsid w:val="00C10052"/>
    <w:rsid w:val="00C10CBB"/>
    <w:rsid w:val="00C11531"/>
    <w:rsid w:val="00C16713"/>
    <w:rsid w:val="00C16AA3"/>
    <w:rsid w:val="00C176DE"/>
    <w:rsid w:val="00C2295E"/>
    <w:rsid w:val="00C23A27"/>
    <w:rsid w:val="00C241E7"/>
    <w:rsid w:val="00C27C63"/>
    <w:rsid w:val="00C37646"/>
    <w:rsid w:val="00C402CB"/>
    <w:rsid w:val="00C41857"/>
    <w:rsid w:val="00C43D25"/>
    <w:rsid w:val="00C46231"/>
    <w:rsid w:val="00C618AB"/>
    <w:rsid w:val="00C76994"/>
    <w:rsid w:val="00C77D9D"/>
    <w:rsid w:val="00C83877"/>
    <w:rsid w:val="00C86865"/>
    <w:rsid w:val="00C87145"/>
    <w:rsid w:val="00C90105"/>
    <w:rsid w:val="00C9763E"/>
    <w:rsid w:val="00CA30B8"/>
    <w:rsid w:val="00CB29FA"/>
    <w:rsid w:val="00CB2FCA"/>
    <w:rsid w:val="00CC04EA"/>
    <w:rsid w:val="00CC1C8D"/>
    <w:rsid w:val="00CC4237"/>
    <w:rsid w:val="00CC4261"/>
    <w:rsid w:val="00CD11BD"/>
    <w:rsid w:val="00CD7B74"/>
    <w:rsid w:val="00CE35A8"/>
    <w:rsid w:val="00CE593B"/>
    <w:rsid w:val="00CF0923"/>
    <w:rsid w:val="00CF14E3"/>
    <w:rsid w:val="00CF1C68"/>
    <w:rsid w:val="00CF55B7"/>
    <w:rsid w:val="00D02E2E"/>
    <w:rsid w:val="00D03083"/>
    <w:rsid w:val="00D05335"/>
    <w:rsid w:val="00D06364"/>
    <w:rsid w:val="00D066AF"/>
    <w:rsid w:val="00D0746A"/>
    <w:rsid w:val="00D07D0C"/>
    <w:rsid w:val="00D169BF"/>
    <w:rsid w:val="00D21463"/>
    <w:rsid w:val="00D21CFE"/>
    <w:rsid w:val="00D22D53"/>
    <w:rsid w:val="00D279A5"/>
    <w:rsid w:val="00D3279E"/>
    <w:rsid w:val="00D35466"/>
    <w:rsid w:val="00D36BA4"/>
    <w:rsid w:val="00D40D5E"/>
    <w:rsid w:val="00D44B5A"/>
    <w:rsid w:val="00D4633C"/>
    <w:rsid w:val="00D46F2D"/>
    <w:rsid w:val="00D53F97"/>
    <w:rsid w:val="00D560D1"/>
    <w:rsid w:val="00D61840"/>
    <w:rsid w:val="00D6421C"/>
    <w:rsid w:val="00D66CC1"/>
    <w:rsid w:val="00D66CFB"/>
    <w:rsid w:val="00D73643"/>
    <w:rsid w:val="00D75301"/>
    <w:rsid w:val="00D77D6A"/>
    <w:rsid w:val="00D81CDF"/>
    <w:rsid w:val="00D87DF5"/>
    <w:rsid w:val="00D919E9"/>
    <w:rsid w:val="00D96937"/>
    <w:rsid w:val="00DA1071"/>
    <w:rsid w:val="00DA341D"/>
    <w:rsid w:val="00DA68FE"/>
    <w:rsid w:val="00DB61D1"/>
    <w:rsid w:val="00DB7144"/>
    <w:rsid w:val="00DC16D9"/>
    <w:rsid w:val="00DC626A"/>
    <w:rsid w:val="00DC7DE1"/>
    <w:rsid w:val="00DD0A59"/>
    <w:rsid w:val="00DD219D"/>
    <w:rsid w:val="00DD502B"/>
    <w:rsid w:val="00DE37B9"/>
    <w:rsid w:val="00DF1784"/>
    <w:rsid w:val="00DF7521"/>
    <w:rsid w:val="00E0208C"/>
    <w:rsid w:val="00E07FBD"/>
    <w:rsid w:val="00E25FF8"/>
    <w:rsid w:val="00E3071E"/>
    <w:rsid w:val="00E307C2"/>
    <w:rsid w:val="00E336FA"/>
    <w:rsid w:val="00E3784C"/>
    <w:rsid w:val="00E40291"/>
    <w:rsid w:val="00E407BE"/>
    <w:rsid w:val="00E43C33"/>
    <w:rsid w:val="00E46696"/>
    <w:rsid w:val="00E46DAA"/>
    <w:rsid w:val="00E524E4"/>
    <w:rsid w:val="00E55AF5"/>
    <w:rsid w:val="00E566DE"/>
    <w:rsid w:val="00E675BC"/>
    <w:rsid w:val="00E715AB"/>
    <w:rsid w:val="00E72DC1"/>
    <w:rsid w:val="00E74109"/>
    <w:rsid w:val="00E76938"/>
    <w:rsid w:val="00E86A18"/>
    <w:rsid w:val="00E875EA"/>
    <w:rsid w:val="00E9022F"/>
    <w:rsid w:val="00E92DD4"/>
    <w:rsid w:val="00E93943"/>
    <w:rsid w:val="00EA2E24"/>
    <w:rsid w:val="00EA653F"/>
    <w:rsid w:val="00EA678C"/>
    <w:rsid w:val="00EC1386"/>
    <w:rsid w:val="00EC210C"/>
    <w:rsid w:val="00EC43F5"/>
    <w:rsid w:val="00EC6183"/>
    <w:rsid w:val="00ED17BC"/>
    <w:rsid w:val="00ED1D90"/>
    <w:rsid w:val="00ED4CD1"/>
    <w:rsid w:val="00ED6A6D"/>
    <w:rsid w:val="00EE3D42"/>
    <w:rsid w:val="00EE4092"/>
    <w:rsid w:val="00EE5019"/>
    <w:rsid w:val="00EE5FB5"/>
    <w:rsid w:val="00EE665F"/>
    <w:rsid w:val="00F0054A"/>
    <w:rsid w:val="00F04E7B"/>
    <w:rsid w:val="00F13FFB"/>
    <w:rsid w:val="00F16014"/>
    <w:rsid w:val="00F22E7F"/>
    <w:rsid w:val="00F242B4"/>
    <w:rsid w:val="00F26D6E"/>
    <w:rsid w:val="00F27AB1"/>
    <w:rsid w:val="00F3451B"/>
    <w:rsid w:val="00F3637C"/>
    <w:rsid w:val="00F37BEC"/>
    <w:rsid w:val="00F401EE"/>
    <w:rsid w:val="00F46FA7"/>
    <w:rsid w:val="00F516CD"/>
    <w:rsid w:val="00F57735"/>
    <w:rsid w:val="00F60319"/>
    <w:rsid w:val="00F66E8F"/>
    <w:rsid w:val="00F71B74"/>
    <w:rsid w:val="00F73F00"/>
    <w:rsid w:val="00F76E07"/>
    <w:rsid w:val="00F848F7"/>
    <w:rsid w:val="00F8745D"/>
    <w:rsid w:val="00F939BB"/>
    <w:rsid w:val="00F93E4D"/>
    <w:rsid w:val="00F93F82"/>
    <w:rsid w:val="00FA191E"/>
    <w:rsid w:val="00FA1CF8"/>
    <w:rsid w:val="00FA48B8"/>
    <w:rsid w:val="00FB3D0C"/>
    <w:rsid w:val="00FC03B1"/>
    <w:rsid w:val="00FC4514"/>
    <w:rsid w:val="00FC4BAC"/>
    <w:rsid w:val="00FC53BC"/>
    <w:rsid w:val="00FC63AD"/>
    <w:rsid w:val="00FC7CEB"/>
    <w:rsid w:val="00FD11AB"/>
    <w:rsid w:val="00FD425D"/>
    <w:rsid w:val="00FE57B2"/>
    <w:rsid w:val="00FE621C"/>
    <w:rsid w:val="00FE6313"/>
    <w:rsid w:val="00FF009D"/>
    <w:rsid w:val="00FF0C1A"/>
    <w:rsid w:val="00FF54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341B"/>
  <w15:docId w15:val="{B938A25B-4E88-454C-9F5F-68A4437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D3F38"/>
    <w:rPr>
      <w:rFonts w:ascii="Times New Roman" w:eastAsia="Times New Roman" w:hAnsi="Times New Roman"/>
      <w:sz w:val="24"/>
      <w:szCs w:val="24"/>
      <w:lang w:val="en-GB" w:eastAsia="en-US"/>
    </w:rPr>
  </w:style>
  <w:style w:type="paragraph" w:styleId="Pealkiri1">
    <w:name w:val="heading 1"/>
    <w:basedOn w:val="Normaallaad"/>
    <w:next w:val="Normaallaad"/>
    <w:link w:val="Pealkiri1Mrk"/>
    <w:qFormat/>
    <w:rsid w:val="006D3F38"/>
    <w:pPr>
      <w:keepNext/>
      <w:jc w:val="both"/>
      <w:outlineLvl w:val="0"/>
    </w:pPr>
    <w:rPr>
      <w:szCs w:val="20"/>
      <w:lang w:val="et-EE" w:eastAsia="et-EE"/>
    </w:rPr>
  </w:style>
  <w:style w:type="paragraph" w:styleId="Pealkiri4">
    <w:name w:val="heading 4"/>
    <w:basedOn w:val="Normaallaad"/>
    <w:next w:val="Normaallaad"/>
    <w:link w:val="Pealkiri4Mrk"/>
    <w:qFormat/>
    <w:rsid w:val="006D3F38"/>
    <w:pPr>
      <w:keepNext/>
      <w:numPr>
        <w:ilvl w:val="12"/>
      </w:numPr>
      <w:outlineLvl w:val="3"/>
    </w:pPr>
    <w:rPr>
      <w:b/>
      <w:szCs w:val="20"/>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D3F38"/>
    <w:rPr>
      <w:rFonts w:ascii="Times New Roman" w:eastAsia="Times New Roman" w:hAnsi="Times New Roman" w:cs="Times New Roman"/>
      <w:sz w:val="24"/>
      <w:szCs w:val="20"/>
      <w:lang w:eastAsia="et-EE"/>
    </w:rPr>
  </w:style>
  <w:style w:type="character" w:customStyle="1" w:styleId="Pealkiri4Mrk">
    <w:name w:val="Pealkiri 4 Märk"/>
    <w:basedOn w:val="Liguvaikefont"/>
    <w:link w:val="Pealkiri4"/>
    <w:rsid w:val="006D3F38"/>
    <w:rPr>
      <w:rFonts w:ascii="Times New Roman" w:eastAsia="Times New Roman" w:hAnsi="Times New Roman" w:cs="Times New Roman"/>
      <w:b/>
      <w:sz w:val="24"/>
      <w:szCs w:val="20"/>
      <w:lang w:eastAsia="et-EE"/>
    </w:rPr>
  </w:style>
  <w:style w:type="paragraph" w:styleId="Kehatekst2">
    <w:name w:val="Body Text 2"/>
    <w:basedOn w:val="Normaallaad"/>
    <w:link w:val="Kehatekst2Mrk"/>
    <w:semiHidden/>
    <w:rsid w:val="006D3F38"/>
    <w:pPr>
      <w:tabs>
        <w:tab w:val="left" w:pos="360"/>
        <w:tab w:val="left" w:pos="720"/>
      </w:tabs>
      <w:jc w:val="both"/>
    </w:pPr>
    <w:rPr>
      <w:sz w:val="20"/>
    </w:rPr>
  </w:style>
  <w:style w:type="character" w:customStyle="1" w:styleId="Kehatekst2Mrk">
    <w:name w:val="Kehatekst 2 Märk"/>
    <w:basedOn w:val="Liguvaikefont"/>
    <w:link w:val="Kehatekst2"/>
    <w:semiHidden/>
    <w:rsid w:val="006D3F38"/>
    <w:rPr>
      <w:rFonts w:ascii="Times New Roman" w:eastAsia="Times New Roman" w:hAnsi="Times New Roman" w:cs="Times New Roman"/>
      <w:sz w:val="20"/>
      <w:szCs w:val="24"/>
      <w:lang w:val="en-GB"/>
    </w:rPr>
  </w:style>
  <w:style w:type="paragraph" w:styleId="Taandegakehatekst2">
    <w:name w:val="Body Text Indent 2"/>
    <w:basedOn w:val="Normaallaad"/>
    <w:link w:val="Taandegakehatekst2Mrk"/>
    <w:semiHidden/>
    <w:rsid w:val="006D3F38"/>
    <w:pPr>
      <w:ind w:left="60"/>
    </w:pPr>
    <w:rPr>
      <w:sz w:val="22"/>
    </w:rPr>
  </w:style>
  <w:style w:type="character" w:customStyle="1" w:styleId="Taandegakehatekst2Mrk">
    <w:name w:val="Taandega kehatekst 2 Märk"/>
    <w:basedOn w:val="Liguvaikefont"/>
    <w:link w:val="Taandegakehatekst2"/>
    <w:semiHidden/>
    <w:rsid w:val="006D3F38"/>
    <w:rPr>
      <w:rFonts w:ascii="Times New Roman" w:eastAsia="Times New Roman" w:hAnsi="Times New Roman" w:cs="Times New Roman"/>
      <w:szCs w:val="24"/>
      <w:lang w:val="en-GB"/>
    </w:rPr>
  </w:style>
  <w:style w:type="paragraph" w:customStyle="1" w:styleId="NormalWeb1">
    <w:name w:val="Normal (Web)1"/>
    <w:basedOn w:val="Normaallaad"/>
    <w:rsid w:val="007C25CD"/>
    <w:pPr>
      <w:spacing w:before="100" w:after="100"/>
    </w:pPr>
    <w:rPr>
      <w:rFonts w:ascii="Arial Unicode MS" w:eastAsia="Arial Unicode MS" w:hAnsi="Arial Unicode MS" w:cs="Arial Unicode MS"/>
      <w:color w:val="000000"/>
      <w:lang w:eastAsia="ar-SA"/>
    </w:rPr>
  </w:style>
  <w:style w:type="paragraph" w:styleId="Jutumullitekst">
    <w:name w:val="Balloon Text"/>
    <w:basedOn w:val="Normaallaad"/>
    <w:semiHidden/>
    <w:rsid w:val="00B056AF"/>
    <w:rPr>
      <w:rFonts w:ascii="Tahoma" w:hAnsi="Tahoma" w:cs="Tahoma"/>
      <w:sz w:val="16"/>
      <w:szCs w:val="16"/>
    </w:rPr>
  </w:style>
  <w:style w:type="paragraph" w:styleId="Taandegakehatekst">
    <w:name w:val="Body Text Indent"/>
    <w:basedOn w:val="Normaallaad"/>
    <w:link w:val="TaandegakehatekstMrk"/>
    <w:uiPriority w:val="99"/>
    <w:unhideWhenUsed/>
    <w:rsid w:val="00287D48"/>
    <w:pPr>
      <w:spacing w:after="120"/>
      <w:ind w:left="283"/>
    </w:pPr>
  </w:style>
  <w:style w:type="character" w:customStyle="1" w:styleId="TaandegakehatekstMrk">
    <w:name w:val="Taandega kehatekst Märk"/>
    <w:basedOn w:val="Liguvaikefont"/>
    <w:link w:val="Taandegakehatekst"/>
    <w:uiPriority w:val="99"/>
    <w:rsid w:val="00287D48"/>
    <w:rPr>
      <w:rFonts w:ascii="Times New Roman" w:eastAsia="Times New Roman" w:hAnsi="Times New Roman"/>
      <w:sz w:val="24"/>
      <w:szCs w:val="24"/>
      <w:lang w:val="en-GB" w:eastAsia="en-US"/>
    </w:rPr>
  </w:style>
  <w:style w:type="paragraph" w:styleId="Loendilik">
    <w:name w:val="List Paragraph"/>
    <w:basedOn w:val="Normaallaad"/>
    <w:uiPriority w:val="34"/>
    <w:qFormat/>
    <w:rsid w:val="00075949"/>
    <w:pPr>
      <w:ind w:left="720"/>
      <w:contextualSpacing/>
    </w:pPr>
  </w:style>
  <w:style w:type="paragraph" w:customStyle="1" w:styleId="Default">
    <w:name w:val="Default"/>
    <w:rsid w:val="007C1C62"/>
    <w:pPr>
      <w:autoSpaceDE w:val="0"/>
      <w:autoSpaceDN w:val="0"/>
      <w:adjustRightInd w:val="0"/>
    </w:pPr>
    <w:rPr>
      <w:rFonts w:ascii="Times New Roman" w:hAnsi="Times New Roman"/>
      <w:color w:val="000000"/>
      <w:sz w:val="24"/>
      <w:szCs w:val="24"/>
    </w:rPr>
  </w:style>
  <w:style w:type="table" w:styleId="Kontuurtabel">
    <w:name w:val="Table Grid"/>
    <w:basedOn w:val="Normaaltabel"/>
    <w:uiPriority w:val="59"/>
    <w:rsid w:val="00CF0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A20241"/>
    <w:pPr>
      <w:tabs>
        <w:tab w:val="center" w:pos="4536"/>
        <w:tab w:val="right" w:pos="9072"/>
      </w:tabs>
    </w:pPr>
  </w:style>
  <w:style w:type="character" w:customStyle="1" w:styleId="PisMrk">
    <w:name w:val="Päis Märk"/>
    <w:basedOn w:val="Liguvaikefont"/>
    <w:link w:val="Pis"/>
    <w:uiPriority w:val="99"/>
    <w:rsid w:val="00A20241"/>
    <w:rPr>
      <w:rFonts w:ascii="Times New Roman" w:eastAsia="Times New Roman" w:hAnsi="Times New Roman"/>
      <w:sz w:val="24"/>
      <w:szCs w:val="24"/>
      <w:lang w:val="en-GB" w:eastAsia="en-US"/>
    </w:rPr>
  </w:style>
  <w:style w:type="paragraph" w:styleId="Jalus">
    <w:name w:val="footer"/>
    <w:basedOn w:val="Normaallaad"/>
    <w:link w:val="JalusMrk"/>
    <w:uiPriority w:val="99"/>
    <w:unhideWhenUsed/>
    <w:rsid w:val="00A20241"/>
    <w:pPr>
      <w:tabs>
        <w:tab w:val="center" w:pos="4536"/>
        <w:tab w:val="right" w:pos="9072"/>
      </w:tabs>
    </w:pPr>
  </w:style>
  <w:style w:type="character" w:customStyle="1" w:styleId="JalusMrk">
    <w:name w:val="Jalus Märk"/>
    <w:basedOn w:val="Liguvaikefont"/>
    <w:link w:val="Jalus"/>
    <w:uiPriority w:val="99"/>
    <w:rsid w:val="00A20241"/>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91221">
      <w:bodyDiv w:val="1"/>
      <w:marLeft w:val="0"/>
      <w:marRight w:val="0"/>
      <w:marTop w:val="0"/>
      <w:marBottom w:val="0"/>
      <w:divBdr>
        <w:top w:val="none" w:sz="0" w:space="0" w:color="auto"/>
        <w:left w:val="none" w:sz="0" w:space="0" w:color="auto"/>
        <w:bottom w:val="none" w:sz="0" w:space="0" w:color="auto"/>
        <w:right w:val="none" w:sz="0" w:space="0" w:color="auto"/>
      </w:divBdr>
    </w:div>
    <w:div w:id="304631340">
      <w:bodyDiv w:val="1"/>
      <w:marLeft w:val="0"/>
      <w:marRight w:val="0"/>
      <w:marTop w:val="0"/>
      <w:marBottom w:val="0"/>
      <w:divBdr>
        <w:top w:val="none" w:sz="0" w:space="0" w:color="auto"/>
        <w:left w:val="none" w:sz="0" w:space="0" w:color="auto"/>
        <w:bottom w:val="none" w:sz="0" w:space="0" w:color="auto"/>
        <w:right w:val="none" w:sz="0" w:space="0" w:color="auto"/>
      </w:divBdr>
    </w:div>
    <w:div w:id="603463493">
      <w:bodyDiv w:val="1"/>
      <w:marLeft w:val="0"/>
      <w:marRight w:val="0"/>
      <w:marTop w:val="0"/>
      <w:marBottom w:val="0"/>
      <w:divBdr>
        <w:top w:val="none" w:sz="0" w:space="0" w:color="auto"/>
        <w:left w:val="none" w:sz="0" w:space="0" w:color="auto"/>
        <w:bottom w:val="none" w:sz="0" w:space="0" w:color="auto"/>
        <w:right w:val="none" w:sz="0" w:space="0" w:color="auto"/>
      </w:divBdr>
    </w:div>
    <w:div w:id="17647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1132</Words>
  <Characters>6571</Characters>
  <Application>Microsoft Office Word</Application>
  <DocSecurity>0</DocSecurity>
  <Lines>54</Lines>
  <Paragraphs>15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Räpina                                                                                                             30</vt:lpstr>
      <vt:lpstr>Räpina                                                                                                             30</vt:lpstr>
      <vt:lpstr>Räpina                                                                                                             30</vt:lpstr>
    </vt:vector>
  </TitlesOfParts>
  <Company>Microsoft</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Räpina                                                                                                             30</dc:title>
  <dc:creator>Kadri</dc:creator>
  <cp:lastModifiedBy>Mari Mandel-Madise</cp:lastModifiedBy>
  <cp:revision>71</cp:revision>
  <cp:lastPrinted>2022-12-27T09:47:00Z</cp:lastPrinted>
  <dcterms:created xsi:type="dcterms:W3CDTF">2025-06-30T11:51:00Z</dcterms:created>
  <dcterms:modified xsi:type="dcterms:W3CDTF">2025-06-30T12:55:00Z</dcterms:modified>
</cp:coreProperties>
</file>